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6C" w:rsidRPr="00A10A6C" w:rsidRDefault="00A10A6C" w:rsidP="00A10A6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  <w:r w:rsidRPr="00A10A6C">
        <w:rPr>
          <w:rFonts w:ascii="Arial" w:eastAsia="Times New Roman" w:hAnsi="Arial" w:cs="Arial"/>
          <w:b/>
          <w:bCs/>
          <w:kern w:val="36"/>
          <w:lang w:eastAsia="pt-BR"/>
        </w:rPr>
        <w:t xml:space="preserve">DECRETO-LEI Nº 115, DE 25 DE JANEIRO DE </w:t>
      </w:r>
      <w:proofErr w:type="gramStart"/>
      <w:r w:rsidRPr="00A10A6C">
        <w:rPr>
          <w:rFonts w:ascii="Arial" w:eastAsia="Times New Roman" w:hAnsi="Arial" w:cs="Arial"/>
          <w:b/>
          <w:bCs/>
          <w:kern w:val="36"/>
          <w:lang w:eastAsia="pt-BR"/>
        </w:rPr>
        <w:t>1967</w:t>
      </w:r>
      <w:proofErr w:type="gramEnd"/>
    </w:p>
    <w:p w:rsidR="00A10A6C" w:rsidRPr="00A10A6C" w:rsidRDefault="00A10A6C" w:rsidP="00A10A6C">
      <w:pPr>
        <w:spacing w:before="100" w:beforeAutospacing="1" w:after="100" w:afterAutospacing="1" w:line="240" w:lineRule="auto"/>
        <w:ind w:left="2832"/>
        <w:rPr>
          <w:rFonts w:ascii="Arial" w:eastAsia="Times New Roman" w:hAnsi="Arial" w:cs="Arial"/>
          <w:lang w:eastAsia="pt-BR"/>
        </w:rPr>
      </w:pPr>
      <w:r w:rsidRPr="00A10A6C">
        <w:rPr>
          <w:rFonts w:ascii="Arial" w:eastAsia="Times New Roman" w:hAnsi="Arial" w:cs="Arial"/>
          <w:lang w:eastAsia="pt-BR"/>
        </w:rPr>
        <w:t xml:space="preserve">Aprova o Regimento de Custas da Justiça do Distrito Federal e dá outras providências. </w:t>
      </w:r>
    </w:p>
    <w:p w:rsidR="00A10A6C" w:rsidRPr="00A10A6C" w:rsidRDefault="00A10A6C" w:rsidP="00A10A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A10A6C">
        <w:rPr>
          <w:rFonts w:ascii="Arial" w:eastAsia="Times New Roman" w:hAnsi="Arial" w:cs="Arial"/>
          <w:lang w:eastAsia="pt-BR"/>
        </w:rPr>
        <w:t xml:space="preserve">(Publicado no Diário Oficial de 26 de janeiro de </w:t>
      </w:r>
      <w:proofErr w:type="gramStart"/>
      <w:r w:rsidRPr="00A10A6C">
        <w:rPr>
          <w:rFonts w:ascii="Arial" w:eastAsia="Times New Roman" w:hAnsi="Arial" w:cs="Arial"/>
          <w:lang w:eastAsia="pt-BR"/>
        </w:rPr>
        <w:t>1967 - Seção I - Parte</w:t>
      </w:r>
      <w:proofErr w:type="gramEnd"/>
      <w:r w:rsidRPr="00A10A6C">
        <w:rPr>
          <w:rFonts w:ascii="Arial" w:eastAsia="Times New Roman" w:hAnsi="Arial" w:cs="Arial"/>
          <w:lang w:eastAsia="pt-BR"/>
        </w:rPr>
        <w:t xml:space="preserve"> I).</w:t>
      </w:r>
    </w:p>
    <w:p w:rsidR="00A10A6C" w:rsidRPr="00A10A6C" w:rsidRDefault="00A10A6C" w:rsidP="00A10A6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A10A6C">
        <w:rPr>
          <w:rFonts w:ascii="Arial" w:eastAsia="Times New Roman" w:hAnsi="Arial" w:cs="Arial"/>
          <w:b/>
          <w:bCs/>
          <w:lang w:eastAsia="pt-BR"/>
        </w:rPr>
        <w:t>RETIFICAÇÃO</w:t>
      </w:r>
    </w:p>
    <w:p w:rsidR="00A10A6C" w:rsidRPr="00A10A6C" w:rsidRDefault="00A10A6C" w:rsidP="00A10A6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A10A6C">
        <w:rPr>
          <w:rFonts w:ascii="Arial" w:eastAsia="Times New Roman" w:hAnsi="Arial" w:cs="Arial"/>
          <w:lang w:eastAsia="pt-BR"/>
        </w:rPr>
        <w:t>Na pág. 1.085, 2ª coluna, no número XX,</w:t>
      </w:r>
      <w:r w:rsidRPr="00A10A6C">
        <w:rPr>
          <w:rFonts w:ascii="Arial" w:eastAsia="Times New Roman" w:hAnsi="Arial" w:cs="Arial"/>
          <w:lang w:eastAsia="pt-BR"/>
        </w:rPr>
        <w:br/>
        <w:t>ONDE SE LÊ:</w:t>
      </w:r>
      <w:r w:rsidRPr="00A10A6C">
        <w:rPr>
          <w:rFonts w:ascii="Arial" w:eastAsia="Times New Roman" w:hAnsi="Arial" w:cs="Arial"/>
          <w:lang w:eastAsia="pt-BR"/>
        </w:rPr>
        <w:br/>
        <w:t xml:space="preserve">     XX - Certidões, </w:t>
      </w:r>
      <w:proofErr w:type="spellStart"/>
      <w:r w:rsidRPr="00A10A6C">
        <w:rPr>
          <w:rFonts w:ascii="Arial" w:eastAsia="Times New Roman" w:hAnsi="Arial" w:cs="Arial"/>
          <w:lang w:eastAsia="pt-BR"/>
        </w:rPr>
        <w:t>oficios</w:t>
      </w:r>
      <w:proofErr w:type="spellEnd"/>
      <w:r w:rsidRPr="00A10A6C">
        <w:rPr>
          <w:rFonts w:ascii="Arial" w:eastAsia="Times New Roman" w:hAnsi="Arial" w:cs="Arial"/>
          <w:lang w:eastAsia="pt-BR"/>
        </w:rPr>
        <w:t xml:space="preserve">, cartas, alvarás, </w:t>
      </w:r>
      <w:proofErr w:type="spellStart"/>
      <w:r w:rsidRPr="00A10A6C">
        <w:rPr>
          <w:rFonts w:ascii="Arial" w:eastAsia="Times New Roman" w:hAnsi="Arial" w:cs="Arial"/>
          <w:lang w:eastAsia="pt-BR"/>
        </w:rPr>
        <w:t>translados</w:t>
      </w:r>
      <w:proofErr w:type="spellEnd"/>
      <w:r w:rsidRPr="00A10A6C">
        <w:rPr>
          <w:rFonts w:ascii="Arial" w:eastAsia="Times New Roman" w:hAnsi="Arial" w:cs="Arial"/>
          <w:lang w:eastAsia="pt-BR"/>
        </w:rPr>
        <w:t xml:space="preserve">, </w:t>
      </w:r>
      <w:proofErr w:type="spellStart"/>
      <w:r w:rsidRPr="00A10A6C">
        <w:rPr>
          <w:rFonts w:ascii="Arial" w:eastAsia="Times New Roman" w:hAnsi="Arial" w:cs="Arial"/>
          <w:lang w:eastAsia="pt-BR"/>
        </w:rPr>
        <w:t>man</w:t>
      </w:r>
      <w:proofErr w:type="spellEnd"/>
      <w:proofErr w:type="gramStart"/>
      <w:r w:rsidRPr="00A10A6C">
        <w:rPr>
          <w:rFonts w:ascii="Arial" w:eastAsia="Times New Roman" w:hAnsi="Arial" w:cs="Arial"/>
          <w:lang w:eastAsia="pt-BR"/>
        </w:rPr>
        <w:t>- ...</w:t>
      </w:r>
      <w:proofErr w:type="gramEnd"/>
      <w:r w:rsidRPr="00A10A6C">
        <w:rPr>
          <w:rFonts w:ascii="Arial" w:eastAsia="Times New Roman" w:hAnsi="Arial" w:cs="Arial"/>
          <w:lang w:eastAsia="pt-BR"/>
        </w:rPr>
        <w:br/>
      </w:r>
      <w:proofErr w:type="spellStart"/>
      <w:r w:rsidRPr="00A10A6C">
        <w:rPr>
          <w:rFonts w:ascii="Arial" w:eastAsia="Times New Roman" w:hAnsi="Arial" w:cs="Arial"/>
          <w:lang w:eastAsia="pt-BR"/>
        </w:rPr>
        <w:t>LEIA-Se</w:t>
      </w:r>
      <w:proofErr w:type="spellEnd"/>
      <w:r w:rsidRPr="00A10A6C">
        <w:rPr>
          <w:rFonts w:ascii="Arial" w:eastAsia="Times New Roman" w:hAnsi="Arial" w:cs="Arial"/>
          <w:lang w:eastAsia="pt-BR"/>
        </w:rPr>
        <w:t>:</w:t>
      </w:r>
      <w:r w:rsidRPr="00A10A6C">
        <w:rPr>
          <w:rFonts w:ascii="Arial" w:eastAsia="Times New Roman" w:hAnsi="Arial" w:cs="Arial"/>
          <w:lang w:eastAsia="pt-BR"/>
        </w:rPr>
        <w:br/>
        <w:t xml:space="preserve">     XX - Certidões, </w:t>
      </w:r>
      <w:proofErr w:type="spellStart"/>
      <w:r w:rsidRPr="00A10A6C">
        <w:rPr>
          <w:rFonts w:ascii="Arial" w:eastAsia="Times New Roman" w:hAnsi="Arial" w:cs="Arial"/>
          <w:lang w:eastAsia="pt-BR"/>
        </w:rPr>
        <w:t>oficios</w:t>
      </w:r>
      <w:proofErr w:type="spellEnd"/>
      <w:r w:rsidRPr="00A10A6C">
        <w:rPr>
          <w:rFonts w:ascii="Arial" w:eastAsia="Times New Roman" w:hAnsi="Arial" w:cs="Arial"/>
          <w:lang w:eastAsia="pt-BR"/>
        </w:rPr>
        <w:t xml:space="preserve">, cartas, alvarás, traslados, </w:t>
      </w:r>
      <w:proofErr w:type="spellStart"/>
      <w:r w:rsidRPr="00A10A6C">
        <w:rPr>
          <w:rFonts w:ascii="Arial" w:eastAsia="Times New Roman" w:hAnsi="Arial" w:cs="Arial"/>
          <w:lang w:eastAsia="pt-BR"/>
        </w:rPr>
        <w:t>man</w:t>
      </w:r>
      <w:proofErr w:type="spellEnd"/>
      <w:r w:rsidRPr="00A10A6C">
        <w:rPr>
          <w:rFonts w:ascii="Arial" w:eastAsia="Times New Roman" w:hAnsi="Arial" w:cs="Arial"/>
          <w:lang w:eastAsia="pt-BR"/>
        </w:rPr>
        <w:t>- ...</w:t>
      </w:r>
    </w:p>
    <w:p w:rsidR="00A10A6C" w:rsidRPr="00A10A6C" w:rsidRDefault="00A10A6C" w:rsidP="00A10A6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A10A6C">
        <w:rPr>
          <w:rFonts w:ascii="Arial" w:eastAsia="Times New Roman" w:hAnsi="Arial" w:cs="Arial"/>
          <w:lang w:eastAsia="pt-BR"/>
        </w:rPr>
        <w:t>Na pág. 1.086, 2ª coluna, na letra b, da TABELA N, do número I,</w:t>
      </w:r>
      <w:r w:rsidRPr="00A10A6C">
        <w:rPr>
          <w:rFonts w:ascii="Arial" w:eastAsia="Times New Roman" w:hAnsi="Arial" w:cs="Arial"/>
          <w:lang w:eastAsia="pt-BR"/>
        </w:rPr>
        <w:br/>
        <w:t>ONDE SE LÊ:</w:t>
      </w:r>
      <w:r w:rsidRPr="00A10A6C">
        <w:rPr>
          <w:rFonts w:ascii="Arial" w:eastAsia="Times New Roman" w:hAnsi="Arial" w:cs="Arial"/>
          <w:lang w:eastAsia="pt-BR"/>
        </w:rPr>
        <w:br/>
        <w:t xml:space="preserve">              b) pela </w:t>
      </w:r>
      <w:proofErr w:type="spellStart"/>
      <w:r w:rsidRPr="00A10A6C">
        <w:rPr>
          <w:rFonts w:ascii="Arial" w:eastAsia="Times New Roman" w:hAnsi="Arial" w:cs="Arial"/>
          <w:lang w:eastAsia="pt-BR"/>
        </w:rPr>
        <w:t>subseqüente</w:t>
      </w:r>
      <w:proofErr w:type="spellEnd"/>
      <w:r w:rsidRPr="00A10A6C">
        <w:rPr>
          <w:rFonts w:ascii="Arial" w:eastAsia="Times New Roman" w:hAnsi="Arial" w:cs="Arial"/>
          <w:lang w:eastAsia="pt-BR"/>
        </w:rPr>
        <w:t xml:space="preserve">, por </w:t>
      </w:r>
      <w:proofErr w:type="spellStart"/>
      <w:proofErr w:type="gramStart"/>
      <w:r w:rsidRPr="00A10A6C">
        <w:rPr>
          <w:rFonts w:ascii="Arial" w:eastAsia="Times New Roman" w:hAnsi="Arial" w:cs="Arial"/>
          <w:lang w:eastAsia="pt-BR"/>
        </w:rPr>
        <w:t>fôlha</w:t>
      </w:r>
      <w:proofErr w:type="spellEnd"/>
      <w:r w:rsidRPr="00A10A6C">
        <w:rPr>
          <w:rFonts w:ascii="Arial" w:eastAsia="Times New Roman" w:hAnsi="Arial" w:cs="Arial"/>
          <w:lang w:eastAsia="pt-BR"/>
        </w:rPr>
        <w:t xml:space="preserve"> ...</w:t>
      </w:r>
      <w:proofErr w:type="gramEnd"/>
      <w:r w:rsidRPr="00A10A6C">
        <w:rPr>
          <w:rFonts w:ascii="Arial" w:eastAsia="Times New Roman" w:hAnsi="Arial" w:cs="Arial"/>
          <w:lang w:eastAsia="pt-BR"/>
        </w:rPr>
        <w:br/>
      </w:r>
      <w:proofErr w:type="spellStart"/>
      <w:r w:rsidRPr="00A10A6C">
        <w:rPr>
          <w:rFonts w:ascii="Arial" w:eastAsia="Times New Roman" w:hAnsi="Arial" w:cs="Arial"/>
          <w:lang w:eastAsia="pt-BR"/>
        </w:rPr>
        <w:t>LEIA-Se</w:t>
      </w:r>
      <w:proofErr w:type="spellEnd"/>
      <w:r w:rsidRPr="00A10A6C">
        <w:rPr>
          <w:rFonts w:ascii="Arial" w:eastAsia="Times New Roman" w:hAnsi="Arial" w:cs="Arial"/>
          <w:lang w:eastAsia="pt-BR"/>
        </w:rPr>
        <w:t>:</w:t>
      </w:r>
      <w:r w:rsidRPr="00A10A6C">
        <w:rPr>
          <w:rFonts w:ascii="Arial" w:eastAsia="Times New Roman" w:hAnsi="Arial" w:cs="Arial"/>
          <w:lang w:eastAsia="pt-BR"/>
        </w:rPr>
        <w:br/>
        <w:t xml:space="preserve">              b) pela </w:t>
      </w:r>
      <w:proofErr w:type="spellStart"/>
      <w:r w:rsidRPr="00A10A6C">
        <w:rPr>
          <w:rFonts w:ascii="Arial" w:eastAsia="Times New Roman" w:hAnsi="Arial" w:cs="Arial"/>
          <w:lang w:eastAsia="pt-BR"/>
        </w:rPr>
        <w:t>subseqüentes</w:t>
      </w:r>
      <w:proofErr w:type="spellEnd"/>
      <w:r w:rsidRPr="00A10A6C">
        <w:rPr>
          <w:rFonts w:ascii="Arial" w:eastAsia="Times New Roman" w:hAnsi="Arial" w:cs="Arial"/>
          <w:lang w:eastAsia="pt-BR"/>
        </w:rPr>
        <w:t xml:space="preserve">, por </w:t>
      </w:r>
      <w:proofErr w:type="spellStart"/>
      <w:r w:rsidRPr="00A10A6C">
        <w:rPr>
          <w:rFonts w:ascii="Arial" w:eastAsia="Times New Roman" w:hAnsi="Arial" w:cs="Arial"/>
          <w:lang w:eastAsia="pt-BR"/>
        </w:rPr>
        <w:t>fôlha</w:t>
      </w:r>
      <w:proofErr w:type="spellEnd"/>
      <w:r w:rsidRPr="00A10A6C">
        <w:rPr>
          <w:rFonts w:ascii="Arial" w:eastAsia="Times New Roman" w:hAnsi="Arial" w:cs="Arial"/>
          <w:lang w:eastAsia="pt-BR"/>
        </w:rPr>
        <w:t xml:space="preserve"> ...</w:t>
      </w:r>
    </w:p>
    <w:p w:rsidR="00A10A6C" w:rsidRPr="00A10A6C" w:rsidRDefault="00A10A6C" w:rsidP="00A10A6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t-BR"/>
        </w:rPr>
      </w:pPr>
      <w:r w:rsidRPr="00A10A6C">
        <w:rPr>
          <w:rFonts w:ascii="Arial" w:eastAsia="Times New Roman" w:hAnsi="Arial" w:cs="Arial"/>
          <w:lang w:eastAsia="pt-BR"/>
        </w:rPr>
        <w:t>Na página 1.087, 1ª coluna,</w:t>
      </w:r>
      <w:r w:rsidRPr="00A10A6C">
        <w:rPr>
          <w:rFonts w:ascii="Arial" w:eastAsia="Times New Roman" w:hAnsi="Arial" w:cs="Arial"/>
          <w:lang w:eastAsia="pt-BR"/>
        </w:rPr>
        <w:br/>
        <w:t>ONDE SE LÊ:</w:t>
      </w:r>
      <w:r w:rsidRPr="00A10A6C">
        <w:rPr>
          <w:rFonts w:ascii="Arial" w:eastAsia="Times New Roman" w:hAnsi="Arial" w:cs="Arial"/>
          <w:lang w:eastAsia="pt-BR"/>
        </w:rPr>
        <w:br/>
        <w:t>               TABELO O</w:t>
      </w:r>
      <w:r w:rsidRPr="00A10A6C">
        <w:rPr>
          <w:rFonts w:ascii="Arial" w:eastAsia="Times New Roman" w:hAnsi="Arial" w:cs="Arial"/>
          <w:lang w:eastAsia="pt-BR"/>
        </w:rPr>
        <w:br/>
        <w:t>LEIA-SE:</w:t>
      </w:r>
      <w:r w:rsidRPr="00A10A6C">
        <w:rPr>
          <w:rFonts w:ascii="Arial" w:eastAsia="Times New Roman" w:hAnsi="Arial" w:cs="Arial"/>
          <w:lang w:eastAsia="pt-BR"/>
        </w:rPr>
        <w:br/>
        <w:t xml:space="preserve">               TABELA </w:t>
      </w:r>
      <w:proofErr w:type="gramStart"/>
      <w:r w:rsidRPr="00A10A6C">
        <w:rPr>
          <w:rFonts w:ascii="Arial" w:eastAsia="Times New Roman" w:hAnsi="Arial" w:cs="Arial"/>
          <w:lang w:eastAsia="pt-BR"/>
        </w:rPr>
        <w:t>O</w:t>
      </w:r>
      <w:proofErr w:type="gramEnd"/>
    </w:p>
    <w:p w:rsidR="00A10A6C" w:rsidRPr="00A10A6C" w:rsidRDefault="00A10A6C" w:rsidP="00A10A6C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A10A6C" w:rsidRPr="00A10A6C" w:rsidRDefault="00A10A6C" w:rsidP="00A10A6C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A10A6C">
        <w:rPr>
          <w:rFonts w:ascii="Arial" w:eastAsia="Times New Roman" w:hAnsi="Arial" w:cs="Arial"/>
          <w:lang w:eastAsia="pt-BR"/>
        </w:rPr>
        <w:t>Este texto não substitui o publicado no DOU</w:t>
      </w:r>
      <w:r w:rsidR="006005D8">
        <w:rPr>
          <w:rFonts w:ascii="Arial" w:eastAsia="Times New Roman" w:hAnsi="Arial" w:cs="Arial"/>
          <w:lang w:eastAsia="pt-BR"/>
        </w:rPr>
        <w:t xml:space="preserve"> </w:t>
      </w:r>
      <w:r w:rsidRPr="00A10A6C">
        <w:rPr>
          <w:rFonts w:ascii="Arial" w:eastAsia="Times New Roman" w:hAnsi="Arial" w:cs="Arial"/>
          <w:lang w:eastAsia="pt-BR"/>
        </w:rPr>
        <w:t>de 27</w:t>
      </w:r>
      <w:r w:rsidR="006005D8">
        <w:rPr>
          <w:rFonts w:ascii="Arial" w:eastAsia="Times New Roman" w:hAnsi="Arial" w:cs="Arial"/>
          <w:lang w:eastAsia="pt-BR"/>
        </w:rPr>
        <w:t>.</w:t>
      </w:r>
      <w:r w:rsidRPr="00A10A6C">
        <w:rPr>
          <w:rFonts w:ascii="Arial" w:eastAsia="Times New Roman" w:hAnsi="Arial" w:cs="Arial"/>
          <w:lang w:eastAsia="pt-BR"/>
        </w:rPr>
        <w:t>01</w:t>
      </w:r>
      <w:r w:rsidR="006005D8">
        <w:rPr>
          <w:rFonts w:ascii="Arial" w:eastAsia="Times New Roman" w:hAnsi="Arial" w:cs="Arial"/>
          <w:lang w:eastAsia="pt-BR"/>
        </w:rPr>
        <w:t>.</w:t>
      </w:r>
      <w:bookmarkStart w:id="0" w:name="_GoBack"/>
      <w:bookmarkEnd w:id="0"/>
      <w:r w:rsidRPr="00A10A6C">
        <w:rPr>
          <w:rFonts w:ascii="Arial" w:eastAsia="Times New Roman" w:hAnsi="Arial" w:cs="Arial"/>
          <w:lang w:eastAsia="pt-BR"/>
        </w:rPr>
        <w:t xml:space="preserve">1967 </w:t>
      </w:r>
    </w:p>
    <w:p w:rsidR="00D3379F" w:rsidRPr="00A10A6C" w:rsidRDefault="00D3379F">
      <w:pPr>
        <w:rPr>
          <w:rFonts w:ascii="Arial" w:hAnsi="Arial" w:cs="Arial"/>
        </w:rPr>
      </w:pPr>
    </w:p>
    <w:sectPr w:rsidR="00D3379F" w:rsidRPr="00A10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6C"/>
    <w:rsid w:val="004622B9"/>
    <w:rsid w:val="006005D8"/>
    <w:rsid w:val="00A10A6C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A1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0A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A1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1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0A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A1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0A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A1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1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2</cp:revision>
  <dcterms:created xsi:type="dcterms:W3CDTF">2015-11-24T12:23:00Z</dcterms:created>
  <dcterms:modified xsi:type="dcterms:W3CDTF">2015-11-24T12:26:00Z</dcterms:modified>
</cp:coreProperties>
</file>