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276" w:rsidRPr="00196276" w:rsidRDefault="00196276" w:rsidP="0019627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196276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3.535, de 26 de Janeiro de </w:t>
      </w:r>
      <w:proofErr w:type="gramStart"/>
      <w:r w:rsidRPr="00196276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1959</w:t>
      </w:r>
      <w:proofErr w:type="gramEnd"/>
    </w:p>
    <w:p w:rsidR="00196276" w:rsidRPr="00196276" w:rsidRDefault="00196276" w:rsidP="001962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96276">
        <w:rPr>
          <w:rFonts w:ascii="Arial" w:eastAsia="Times New Roman" w:hAnsi="Arial" w:cs="Arial"/>
          <w:sz w:val="20"/>
          <w:szCs w:val="20"/>
          <w:lang w:eastAsia="pt-BR"/>
        </w:rPr>
        <w:t>Concede pensões vitalícias, do valor de Cr$ 40.000,00 mensais, cada uma, a Alberto Pasqualini e a José Antônio Flores da Cunha.</w:t>
      </w:r>
    </w:p>
    <w:p w:rsidR="00196276" w:rsidRPr="00196276" w:rsidRDefault="00196276" w:rsidP="0019627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96276">
        <w:rPr>
          <w:rFonts w:ascii="Arial" w:eastAsia="Times New Roman" w:hAnsi="Arial" w:cs="Arial"/>
          <w:sz w:val="20"/>
          <w:szCs w:val="20"/>
          <w:lang w:eastAsia="pt-BR"/>
        </w:rPr>
        <w:t>RETIFICAÇÃO</w:t>
      </w:r>
    </w:p>
    <w:p w:rsidR="00196276" w:rsidRPr="00196276" w:rsidRDefault="00196276" w:rsidP="001962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96276">
        <w:rPr>
          <w:rFonts w:ascii="Arial" w:eastAsia="Times New Roman" w:hAnsi="Arial" w:cs="Arial"/>
          <w:sz w:val="20"/>
          <w:szCs w:val="20"/>
          <w:lang w:eastAsia="pt-BR"/>
        </w:rPr>
        <w:t>Na primeira página, quarta coluna, onde se lê: Lei nº 3.535, de 27 de janeiro de 1959 - Leia-se: Lei nº 3.535, de 26 de janeiro de 1959.</w:t>
      </w:r>
    </w:p>
    <w:p w:rsidR="000B26AB" w:rsidRPr="00196276" w:rsidRDefault="0019627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B26AB" w:rsidRPr="001962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276"/>
    <w:rsid w:val="00196276"/>
    <w:rsid w:val="00481A6D"/>
    <w:rsid w:val="007404A9"/>
    <w:rsid w:val="00CA11D1"/>
    <w:rsid w:val="00F3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1D1"/>
  </w:style>
  <w:style w:type="paragraph" w:styleId="Ttulo1">
    <w:name w:val="heading 1"/>
    <w:basedOn w:val="Normal"/>
    <w:next w:val="Normal"/>
    <w:link w:val="Ttulo1Char"/>
    <w:uiPriority w:val="9"/>
    <w:qFormat/>
    <w:rsid w:val="00CA11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A11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11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A11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CA11D1"/>
    <w:pPr>
      <w:spacing w:after="0" w:line="240" w:lineRule="auto"/>
    </w:pPr>
  </w:style>
  <w:style w:type="paragraph" w:customStyle="1" w:styleId="ementa">
    <w:name w:val="ementa"/>
    <w:basedOn w:val="Normal"/>
    <w:rsid w:val="0019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1D1"/>
  </w:style>
  <w:style w:type="paragraph" w:styleId="Ttulo1">
    <w:name w:val="heading 1"/>
    <w:basedOn w:val="Normal"/>
    <w:next w:val="Normal"/>
    <w:link w:val="Ttulo1Char"/>
    <w:uiPriority w:val="9"/>
    <w:qFormat/>
    <w:rsid w:val="00CA11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A11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11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A11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CA11D1"/>
    <w:pPr>
      <w:spacing w:after="0" w:line="240" w:lineRule="auto"/>
    </w:pPr>
  </w:style>
  <w:style w:type="paragraph" w:customStyle="1" w:styleId="ementa">
    <w:name w:val="ementa"/>
    <w:basedOn w:val="Normal"/>
    <w:rsid w:val="0019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2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2014-03-12T20:02:00Z</dcterms:created>
  <dcterms:modified xsi:type="dcterms:W3CDTF">2014-03-12T20:03:00Z</dcterms:modified>
</cp:coreProperties>
</file>