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A0" w:rsidRPr="003642A0" w:rsidRDefault="003642A0" w:rsidP="003642A0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3.786, DE </w:t>
      </w:r>
      <w:proofErr w:type="gramStart"/>
      <w:r w:rsidRPr="003642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2</w:t>
      </w:r>
      <w:proofErr w:type="gramEnd"/>
      <w:r w:rsidRPr="003642A0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AGOSTO DE 1960</w:t>
      </w:r>
    </w:p>
    <w:p w:rsidR="003642A0" w:rsidRPr="003642A0" w:rsidRDefault="003642A0" w:rsidP="003642A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t xml:space="preserve">Autoriza o Poder Executivo a abrir, ao Poder Judiciário - Supremo Tribunal Federal, o crédito especial de Cr$ 150.000.000,00, para atender a despesas com a transferência do Supremo Tribunal Federal para Brasília. </w:t>
      </w:r>
    </w:p>
    <w:p w:rsidR="003642A0" w:rsidRPr="003642A0" w:rsidRDefault="003642A0" w:rsidP="003642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</w:t>
      </w:r>
      <w:proofErr w:type="gramStart"/>
      <w:r w:rsidRPr="003642A0">
        <w:rPr>
          <w:rFonts w:ascii="Arial" w:eastAsia="Times New Roman" w:hAnsi="Arial" w:cs="Arial"/>
          <w:sz w:val="20"/>
          <w:szCs w:val="20"/>
          <w:lang w:eastAsia="pt-BR"/>
        </w:rPr>
        <w:t>6</w:t>
      </w:r>
      <w:proofErr w:type="gramEnd"/>
      <w:r w:rsidRPr="003642A0">
        <w:rPr>
          <w:rFonts w:ascii="Arial" w:eastAsia="Times New Roman" w:hAnsi="Arial" w:cs="Arial"/>
          <w:sz w:val="20"/>
          <w:szCs w:val="20"/>
          <w:lang w:eastAsia="pt-BR"/>
        </w:rPr>
        <w:t xml:space="preserve"> de agosto de 1960 - Seção I)</w:t>
      </w:r>
    </w:p>
    <w:p w:rsidR="003642A0" w:rsidRP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42A0" w:rsidRPr="003642A0" w:rsidRDefault="003642A0" w:rsidP="003642A0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3642A0" w:rsidRP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t xml:space="preserve">No art. 3º, </w:t>
      </w:r>
    </w:p>
    <w:p w:rsid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3642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Onde se lê: </w:t>
      </w:r>
    </w:p>
    <w:p w:rsid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</w:t>
      </w:r>
      <w:proofErr w:type="gramStart"/>
      <w:r w:rsidRPr="003642A0">
        <w:rPr>
          <w:rFonts w:ascii="Arial" w:eastAsia="Times New Roman" w:hAnsi="Arial" w:cs="Arial"/>
          <w:sz w:val="20"/>
          <w:szCs w:val="20"/>
          <w:lang w:eastAsia="pt-BR"/>
        </w:rPr>
        <w:t>3º ...</w:t>
      </w:r>
      <w:proofErr w:type="gramEnd"/>
      <w:r w:rsidRPr="003642A0">
        <w:rPr>
          <w:rFonts w:ascii="Arial" w:eastAsia="Times New Roman" w:hAnsi="Arial" w:cs="Arial"/>
          <w:sz w:val="20"/>
          <w:szCs w:val="20"/>
          <w:lang w:eastAsia="pt-BR"/>
        </w:rPr>
        <w:t>sua publicação, revogadas as disposições...</w:t>
      </w:r>
    </w:p>
    <w:p w:rsid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</w:p>
    <w:p w:rsidR="003642A0" w:rsidRPr="003642A0" w:rsidRDefault="003642A0" w:rsidP="003642A0">
      <w:p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Art. </w:t>
      </w:r>
      <w:proofErr w:type="gramStart"/>
      <w:r w:rsidRPr="003642A0">
        <w:rPr>
          <w:rFonts w:ascii="Arial" w:eastAsia="Times New Roman" w:hAnsi="Arial" w:cs="Arial"/>
          <w:sz w:val="20"/>
          <w:szCs w:val="20"/>
          <w:lang w:eastAsia="pt-BR"/>
        </w:rPr>
        <w:t>3º ...</w:t>
      </w:r>
      <w:proofErr w:type="gramEnd"/>
      <w:r w:rsidRPr="003642A0">
        <w:rPr>
          <w:rFonts w:ascii="Arial" w:eastAsia="Times New Roman" w:hAnsi="Arial" w:cs="Arial"/>
          <w:sz w:val="20"/>
          <w:szCs w:val="20"/>
          <w:lang w:eastAsia="pt-BR"/>
        </w:rPr>
        <w:t>sua publicação, revogando as disposições...</w:t>
      </w:r>
    </w:p>
    <w:p w:rsidR="003642A0" w:rsidRPr="003642A0" w:rsidRDefault="003642A0" w:rsidP="003642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642A0" w:rsidRPr="003642A0" w:rsidRDefault="003642A0" w:rsidP="003642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3642A0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05/09/1960 </w:t>
      </w:r>
    </w:p>
    <w:p w:rsidR="00FF5A7F" w:rsidRPr="003642A0" w:rsidRDefault="00FF5A7F">
      <w:pPr>
        <w:rPr>
          <w:rFonts w:ascii="Arial" w:hAnsi="Arial" w:cs="Arial"/>
          <w:sz w:val="20"/>
          <w:szCs w:val="20"/>
        </w:rPr>
      </w:pPr>
    </w:p>
    <w:sectPr w:rsidR="00FF5A7F" w:rsidRPr="00364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A0"/>
    <w:rsid w:val="003642A0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642A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36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4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3642A0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36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5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52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2015-11-30T11:39:00Z</dcterms:created>
  <dcterms:modified xsi:type="dcterms:W3CDTF">2015-11-30T11:42:00Z</dcterms:modified>
</cp:coreProperties>
</file>