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EC" w:rsidRPr="00D136EC" w:rsidRDefault="00D136EC" w:rsidP="00D136EC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D136E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5.060, DE 1º DE JULHO DE </w:t>
      </w:r>
      <w:proofErr w:type="gramStart"/>
      <w:r w:rsidRPr="00D136E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D136EC" w:rsidRPr="00D136EC" w:rsidRDefault="00D136EC" w:rsidP="00D136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136EC">
        <w:rPr>
          <w:rFonts w:ascii="Arial" w:eastAsia="Times New Roman" w:hAnsi="Arial" w:cs="Arial"/>
          <w:sz w:val="20"/>
          <w:szCs w:val="20"/>
          <w:lang w:eastAsia="pt-BR"/>
        </w:rPr>
        <w:t xml:space="preserve">Incorpora a Faculdade de Filosofia e Letras de Juiz de Fora à Universidade Federal de Juiz de Fora. </w:t>
      </w:r>
    </w:p>
    <w:p w:rsidR="00D136EC" w:rsidRPr="00D136EC" w:rsidRDefault="00D136EC" w:rsidP="00D136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D136EC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  I - Parte I - de 5.7.66)</w:t>
      </w:r>
    </w:p>
    <w:p w:rsidR="00D136EC" w:rsidRPr="00D136EC" w:rsidRDefault="00D136EC" w:rsidP="00D136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136E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D136EC" w:rsidRPr="00D136EC" w:rsidRDefault="00D136EC" w:rsidP="00D136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136EC">
        <w:rPr>
          <w:rFonts w:ascii="Arial" w:eastAsia="Times New Roman" w:hAnsi="Arial" w:cs="Arial"/>
          <w:sz w:val="20"/>
          <w:szCs w:val="20"/>
          <w:lang w:eastAsia="pt-BR"/>
        </w:rPr>
        <w:t xml:space="preserve">Na página 7.334, 2ª coluna, art. 5º, </w:t>
      </w:r>
      <w:r w:rsidRPr="00D136EC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D136EC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D136EC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D136E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D136EC">
        <w:rPr>
          <w:rFonts w:ascii="Arial" w:eastAsia="Times New Roman" w:hAnsi="Arial" w:cs="Arial"/>
          <w:sz w:val="20"/>
          <w:szCs w:val="20"/>
          <w:lang w:eastAsia="pt-BR"/>
        </w:rPr>
        <w:t>funções</w:t>
      </w:r>
      <w:proofErr w:type="gramEnd"/>
      <w:r w:rsidRPr="00D136EC">
        <w:rPr>
          <w:rFonts w:ascii="Arial" w:eastAsia="Times New Roman" w:hAnsi="Arial" w:cs="Arial"/>
          <w:sz w:val="20"/>
          <w:szCs w:val="20"/>
          <w:lang w:eastAsia="pt-BR"/>
        </w:rPr>
        <w:t xml:space="preserve"> que ocupem ...</w:t>
      </w:r>
    </w:p>
    <w:p w:rsidR="00D136EC" w:rsidRPr="00D136EC" w:rsidRDefault="00D136EC" w:rsidP="00D136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136EC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D136EC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D136EC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D136E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D136EC">
        <w:rPr>
          <w:rFonts w:ascii="Arial" w:eastAsia="Times New Roman" w:hAnsi="Arial" w:cs="Arial"/>
          <w:sz w:val="20"/>
          <w:szCs w:val="20"/>
          <w:lang w:eastAsia="pt-BR"/>
        </w:rPr>
        <w:t>funções</w:t>
      </w:r>
      <w:proofErr w:type="gramEnd"/>
      <w:r w:rsidRPr="00D136EC">
        <w:rPr>
          <w:rFonts w:ascii="Arial" w:eastAsia="Times New Roman" w:hAnsi="Arial" w:cs="Arial"/>
          <w:sz w:val="20"/>
          <w:szCs w:val="20"/>
          <w:lang w:eastAsia="pt-BR"/>
        </w:rPr>
        <w:t xml:space="preserve"> que ocupam ...</w:t>
      </w:r>
    </w:p>
    <w:p w:rsidR="00D136EC" w:rsidRPr="00D136EC" w:rsidRDefault="00D136EC" w:rsidP="00D136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136EC" w:rsidRPr="00D136EC" w:rsidRDefault="00D136EC" w:rsidP="00D136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136EC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23/08/1966 </w:t>
      </w:r>
    </w:p>
    <w:p w:rsidR="005306B3" w:rsidRPr="00D136EC" w:rsidRDefault="005306B3">
      <w:pPr>
        <w:rPr>
          <w:rFonts w:ascii="Arial" w:hAnsi="Arial" w:cs="Arial"/>
          <w:sz w:val="20"/>
          <w:szCs w:val="20"/>
        </w:rPr>
      </w:pPr>
    </w:p>
    <w:p w:rsidR="00D136EC" w:rsidRPr="00D136EC" w:rsidRDefault="00D136EC">
      <w:pPr>
        <w:rPr>
          <w:rFonts w:ascii="Arial" w:hAnsi="Arial" w:cs="Arial"/>
          <w:sz w:val="20"/>
          <w:szCs w:val="20"/>
        </w:rPr>
      </w:pPr>
    </w:p>
    <w:sectPr w:rsidR="00D136EC" w:rsidRPr="00D13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EC"/>
    <w:rsid w:val="005306B3"/>
    <w:rsid w:val="00D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136EC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36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136EC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6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1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2017-01-23T12:56:00Z</dcterms:created>
  <dcterms:modified xsi:type="dcterms:W3CDTF">2017-01-23T13:12:00Z</dcterms:modified>
</cp:coreProperties>
</file>