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2DD1" w:rsidRPr="00022DD1" w:rsidRDefault="00022DD1" w:rsidP="00022DD1">
      <w:pPr>
        <w:spacing w:before="480" w:after="240" w:line="240" w:lineRule="auto"/>
        <w:jc w:val="center"/>
        <w:outlineLvl w:val="1"/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</w:pPr>
      <w:r w:rsidRPr="00022DD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LEI Nº 5.066, DE </w:t>
      </w:r>
      <w:proofErr w:type="gramStart"/>
      <w:r w:rsidRPr="00022DD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>5</w:t>
      </w:r>
      <w:proofErr w:type="gramEnd"/>
      <w:r w:rsidRPr="00022DD1">
        <w:rPr>
          <w:rFonts w:ascii="Arial" w:eastAsia="Times New Roman" w:hAnsi="Arial" w:cs="Arial"/>
          <w:b/>
          <w:bCs/>
          <w:kern w:val="36"/>
          <w:sz w:val="20"/>
          <w:szCs w:val="20"/>
          <w:lang w:eastAsia="pt-BR"/>
        </w:rPr>
        <w:t xml:space="preserve"> DE JULHO DE 1966</w:t>
      </w:r>
    </w:p>
    <w:p w:rsidR="00022DD1" w:rsidRPr="00022DD1" w:rsidRDefault="00022DD1" w:rsidP="00022D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2DD1">
        <w:rPr>
          <w:rFonts w:ascii="Arial" w:eastAsia="Times New Roman" w:hAnsi="Arial" w:cs="Arial"/>
          <w:sz w:val="20"/>
          <w:szCs w:val="20"/>
          <w:lang w:eastAsia="pt-BR"/>
        </w:rPr>
        <w:t xml:space="preserve">Autoriza a abertura de créditos especiais, num montante de Cr$ 35.893.676.860,00 (trinta e cinco bilhões, oitocentos e noventa e três milhões, seiscentos e setenta e seis mil, oitocentos e sessenta cruzeiros) à Presidência da República, diversos Ministérios, Supremo Tribunal Federal e Justiça Eleitoral para os fins que especifica. </w:t>
      </w:r>
    </w:p>
    <w:p w:rsidR="00022DD1" w:rsidRPr="00022DD1" w:rsidRDefault="00022DD1" w:rsidP="00022DD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bookmarkStart w:id="0" w:name="_GoBack"/>
      <w:bookmarkEnd w:id="0"/>
      <w:r w:rsidRPr="00022DD1">
        <w:rPr>
          <w:rFonts w:ascii="Arial" w:eastAsia="Times New Roman" w:hAnsi="Arial" w:cs="Arial"/>
          <w:sz w:val="20"/>
          <w:szCs w:val="20"/>
          <w:lang w:eastAsia="pt-BR"/>
        </w:rPr>
        <w:t>(Publicada no Diário Oficial - Seção I - Parte I - de 8.7.66)</w:t>
      </w:r>
    </w:p>
    <w:p w:rsidR="00022DD1" w:rsidRPr="00022DD1" w:rsidRDefault="00022DD1" w:rsidP="00022DD1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 w:rsidRPr="00022DD1">
        <w:rPr>
          <w:rFonts w:ascii="Arial" w:eastAsia="Times New Roman" w:hAnsi="Arial" w:cs="Arial"/>
          <w:b/>
          <w:bCs/>
          <w:sz w:val="20"/>
          <w:szCs w:val="20"/>
          <w:lang w:eastAsia="pt-BR"/>
        </w:rPr>
        <w:t>RETIFICAÇÃO</w:t>
      </w:r>
    </w:p>
    <w:p w:rsidR="00022DD1" w:rsidRPr="00022DD1" w:rsidRDefault="00022DD1" w:rsidP="00022D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2DD1">
        <w:rPr>
          <w:rFonts w:ascii="Arial" w:eastAsia="Times New Roman" w:hAnsi="Arial" w:cs="Arial"/>
          <w:sz w:val="20"/>
          <w:szCs w:val="20"/>
          <w:lang w:eastAsia="pt-BR"/>
        </w:rPr>
        <w:t>Na página 7.515, 1ª coluna, no número da Lei,</w:t>
      </w:r>
      <w:r w:rsidRPr="00022DD1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022DD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LEI Nº 5.006 - DE </w:t>
      </w:r>
      <w:proofErr w:type="gramStart"/>
      <w:r w:rsidRPr="00022DD1">
        <w:rPr>
          <w:rFonts w:ascii="Arial" w:eastAsia="Times New Roman" w:hAnsi="Arial" w:cs="Arial"/>
          <w:sz w:val="20"/>
          <w:szCs w:val="20"/>
          <w:lang w:eastAsia="pt-BR"/>
        </w:rPr>
        <w:t>5</w:t>
      </w:r>
      <w:proofErr w:type="gramEnd"/>
      <w:r w:rsidRPr="00022DD1">
        <w:rPr>
          <w:rFonts w:ascii="Arial" w:eastAsia="Times New Roman" w:hAnsi="Arial" w:cs="Arial"/>
          <w:sz w:val="20"/>
          <w:szCs w:val="20"/>
          <w:lang w:eastAsia="pt-BR"/>
        </w:rPr>
        <w:t xml:space="preserve"> DE JULHO DE 1966</w:t>
      </w:r>
      <w:r w:rsidRPr="00022DD1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022DD1">
        <w:rPr>
          <w:rFonts w:ascii="Arial" w:eastAsia="Times New Roman" w:hAnsi="Arial" w:cs="Arial"/>
          <w:sz w:val="20"/>
          <w:szCs w:val="20"/>
          <w:lang w:eastAsia="pt-BR"/>
        </w:rPr>
        <w:br/>
        <w:t>     LEI Nº 5.066 - DE 5 DE JULHO DE 1966</w:t>
      </w:r>
    </w:p>
    <w:p w:rsidR="00022DD1" w:rsidRPr="00022DD1" w:rsidRDefault="00022DD1" w:rsidP="00022D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2DD1">
        <w:rPr>
          <w:rFonts w:ascii="Arial" w:eastAsia="Times New Roman" w:hAnsi="Arial" w:cs="Arial"/>
          <w:sz w:val="20"/>
          <w:szCs w:val="20"/>
          <w:lang w:eastAsia="pt-BR"/>
        </w:rPr>
        <w:t>Na página 7.517, 1ª coluna, na coluna correspondente ao Ministério da Viação e Obras Públicas, no item 1),</w:t>
      </w:r>
      <w:r w:rsidRPr="00022DD1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022DD1">
        <w:rPr>
          <w:rFonts w:ascii="Arial" w:eastAsia="Times New Roman" w:hAnsi="Arial" w:cs="Arial"/>
          <w:sz w:val="20"/>
          <w:szCs w:val="20"/>
          <w:lang w:eastAsia="pt-BR"/>
        </w:rPr>
        <w:br/>
        <w:t>   </w:t>
      </w:r>
      <w:proofErr w:type="gramStart"/>
      <w:r w:rsidRPr="00022DD1">
        <w:rPr>
          <w:rFonts w:ascii="Arial" w:eastAsia="Times New Roman" w:hAnsi="Arial" w:cs="Arial"/>
          <w:sz w:val="20"/>
          <w:szCs w:val="20"/>
          <w:lang w:eastAsia="pt-BR"/>
        </w:rPr>
        <w:t>  ...</w:t>
      </w:r>
      <w:proofErr w:type="gramEnd"/>
      <w:r w:rsidRPr="00022DD1">
        <w:rPr>
          <w:rFonts w:ascii="Arial" w:eastAsia="Times New Roman" w:hAnsi="Arial" w:cs="Arial"/>
          <w:sz w:val="20"/>
          <w:szCs w:val="20"/>
          <w:lang w:eastAsia="pt-BR"/>
        </w:rPr>
        <w:t xml:space="preserve"> </w:t>
      </w:r>
      <w:proofErr w:type="gramStart"/>
      <w:r w:rsidRPr="00022DD1">
        <w:rPr>
          <w:rFonts w:ascii="Arial" w:eastAsia="Times New Roman" w:hAnsi="Arial" w:cs="Arial"/>
          <w:sz w:val="20"/>
          <w:szCs w:val="20"/>
          <w:lang w:eastAsia="pt-BR"/>
        </w:rPr>
        <w:t>decorrentes</w:t>
      </w:r>
      <w:proofErr w:type="gramEnd"/>
      <w:r w:rsidRPr="00022DD1">
        <w:rPr>
          <w:rFonts w:ascii="Arial" w:eastAsia="Times New Roman" w:hAnsi="Arial" w:cs="Arial"/>
          <w:sz w:val="20"/>
          <w:szCs w:val="20"/>
          <w:lang w:eastAsia="pt-BR"/>
        </w:rPr>
        <w:t xml:space="preserve"> ao Decreto ...</w:t>
      </w:r>
      <w:r w:rsidRPr="00022DD1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022DD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gramStart"/>
      <w:r w:rsidRPr="00022DD1">
        <w:rPr>
          <w:rFonts w:ascii="Arial" w:eastAsia="Times New Roman" w:hAnsi="Arial" w:cs="Arial"/>
          <w:sz w:val="20"/>
          <w:szCs w:val="20"/>
          <w:lang w:eastAsia="pt-BR"/>
        </w:rPr>
        <w:t>decorrentes</w:t>
      </w:r>
      <w:proofErr w:type="gramEnd"/>
      <w:r w:rsidRPr="00022DD1">
        <w:rPr>
          <w:rFonts w:ascii="Arial" w:eastAsia="Times New Roman" w:hAnsi="Arial" w:cs="Arial"/>
          <w:sz w:val="20"/>
          <w:szCs w:val="20"/>
          <w:lang w:eastAsia="pt-BR"/>
        </w:rPr>
        <w:t xml:space="preserve"> do Decreto ...</w:t>
      </w:r>
    </w:p>
    <w:p w:rsidR="00022DD1" w:rsidRPr="00022DD1" w:rsidRDefault="00022DD1" w:rsidP="00022DD1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2DD1">
        <w:rPr>
          <w:rFonts w:ascii="Arial" w:eastAsia="Times New Roman" w:hAnsi="Arial" w:cs="Arial"/>
          <w:sz w:val="20"/>
          <w:szCs w:val="20"/>
          <w:lang w:eastAsia="pt-BR"/>
        </w:rPr>
        <w:t xml:space="preserve">No item </w:t>
      </w:r>
      <w:proofErr w:type="gramStart"/>
      <w:r w:rsidRPr="00022DD1">
        <w:rPr>
          <w:rFonts w:ascii="Arial" w:eastAsia="Times New Roman" w:hAnsi="Arial" w:cs="Arial"/>
          <w:sz w:val="20"/>
          <w:szCs w:val="20"/>
          <w:lang w:eastAsia="pt-BR"/>
        </w:rPr>
        <w:t>2</w:t>
      </w:r>
      <w:proofErr w:type="gramEnd"/>
      <w:r w:rsidRPr="00022DD1">
        <w:rPr>
          <w:rFonts w:ascii="Arial" w:eastAsia="Times New Roman" w:hAnsi="Arial" w:cs="Arial"/>
          <w:sz w:val="20"/>
          <w:szCs w:val="20"/>
          <w:lang w:eastAsia="pt-BR"/>
        </w:rPr>
        <w:t>),</w:t>
      </w:r>
      <w:r w:rsidRPr="00022DD1">
        <w:rPr>
          <w:rFonts w:ascii="Arial" w:eastAsia="Times New Roman" w:hAnsi="Arial" w:cs="Arial"/>
          <w:sz w:val="20"/>
          <w:szCs w:val="20"/>
          <w:lang w:eastAsia="pt-BR"/>
        </w:rPr>
        <w:br/>
        <w:t>Onde se lê:</w:t>
      </w:r>
      <w:r w:rsidRPr="00022DD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gramStart"/>
      <w:r w:rsidRPr="00022DD1">
        <w:rPr>
          <w:rFonts w:ascii="Arial" w:eastAsia="Times New Roman" w:hAnsi="Arial" w:cs="Arial"/>
          <w:sz w:val="20"/>
          <w:szCs w:val="20"/>
          <w:lang w:eastAsia="pt-BR"/>
        </w:rPr>
        <w:t>art.</w:t>
      </w:r>
      <w:proofErr w:type="gramEnd"/>
      <w:r w:rsidRPr="00022DD1">
        <w:rPr>
          <w:rFonts w:ascii="Arial" w:eastAsia="Times New Roman" w:hAnsi="Arial" w:cs="Arial"/>
          <w:sz w:val="20"/>
          <w:szCs w:val="20"/>
          <w:lang w:eastAsia="pt-BR"/>
        </w:rPr>
        <w:t xml:space="preserve"> 48 do C.C.O., com a desapropriação ...</w:t>
      </w:r>
      <w:r w:rsidRPr="00022DD1">
        <w:rPr>
          <w:rFonts w:ascii="Arial" w:eastAsia="Times New Roman" w:hAnsi="Arial" w:cs="Arial"/>
          <w:sz w:val="20"/>
          <w:szCs w:val="20"/>
          <w:lang w:eastAsia="pt-BR"/>
        </w:rPr>
        <w:br/>
        <w:t>Leia-se:</w:t>
      </w:r>
      <w:r w:rsidRPr="00022DD1">
        <w:rPr>
          <w:rFonts w:ascii="Arial" w:eastAsia="Times New Roman" w:hAnsi="Arial" w:cs="Arial"/>
          <w:sz w:val="20"/>
          <w:szCs w:val="20"/>
          <w:lang w:eastAsia="pt-BR"/>
        </w:rPr>
        <w:br/>
        <w:t xml:space="preserve">     ... </w:t>
      </w:r>
      <w:proofErr w:type="gramStart"/>
      <w:r w:rsidRPr="00022DD1">
        <w:rPr>
          <w:rFonts w:ascii="Arial" w:eastAsia="Times New Roman" w:hAnsi="Arial" w:cs="Arial"/>
          <w:sz w:val="20"/>
          <w:szCs w:val="20"/>
          <w:lang w:eastAsia="pt-BR"/>
        </w:rPr>
        <w:t>art.</w:t>
      </w:r>
      <w:proofErr w:type="gramEnd"/>
      <w:r w:rsidRPr="00022DD1">
        <w:rPr>
          <w:rFonts w:ascii="Arial" w:eastAsia="Times New Roman" w:hAnsi="Arial" w:cs="Arial"/>
          <w:sz w:val="20"/>
          <w:szCs w:val="20"/>
          <w:lang w:eastAsia="pt-BR"/>
        </w:rPr>
        <w:t xml:space="preserve"> 48 do C.C.U., com a desapropriação ...</w:t>
      </w:r>
    </w:p>
    <w:p w:rsidR="00022DD1" w:rsidRPr="00022DD1" w:rsidRDefault="00022DD1" w:rsidP="00022D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</w:p>
    <w:p w:rsidR="00022DD1" w:rsidRPr="00022DD1" w:rsidRDefault="00022DD1" w:rsidP="00022DD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t-BR"/>
        </w:rPr>
      </w:pPr>
      <w:r w:rsidRPr="00022DD1">
        <w:rPr>
          <w:rFonts w:ascii="Arial" w:eastAsia="Times New Roman" w:hAnsi="Arial" w:cs="Arial"/>
          <w:sz w:val="20"/>
          <w:szCs w:val="20"/>
          <w:lang w:eastAsia="pt-BR"/>
        </w:rPr>
        <w:t xml:space="preserve">Este texto não substitui o original publicado no Diário Oficial da União - Seção 1 de 23/08/1966 </w:t>
      </w:r>
    </w:p>
    <w:p w:rsidR="008F25AE" w:rsidRDefault="008F25AE"/>
    <w:sectPr w:rsidR="008F25A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2DD1"/>
    <w:rsid w:val="00022DD1"/>
    <w:rsid w:val="008F25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022DD1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2DD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22DD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ementa1">
    <w:name w:val="ementa1"/>
    <w:basedOn w:val="Normal"/>
    <w:rsid w:val="00022DD1"/>
    <w:pPr>
      <w:spacing w:before="100" w:beforeAutospacing="1" w:after="100" w:afterAutospacing="1" w:line="240" w:lineRule="auto"/>
      <w:ind w:left="6120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022DD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541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65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461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656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192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18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084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914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335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437483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315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161</Words>
  <Characters>873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Joao Francisco de Souza Filho</dc:creator>
  <cp:lastModifiedBy>Joao Francisco de Souza Filho</cp:lastModifiedBy>
  <cp:revision>1</cp:revision>
  <dcterms:created xsi:type="dcterms:W3CDTF">2017-01-23T13:49:00Z</dcterms:created>
  <dcterms:modified xsi:type="dcterms:W3CDTF">2017-01-23T13:50:00Z</dcterms:modified>
</cp:coreProperties>
</file>