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A96" w:rsidRPr="00BE5A96" w:rsidRDefault="00BE5A96" w:rsidP="00BE5A96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BE5A96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Delegada nº 9, de 11 de Outubro de </w:t>
      </w:r>
      <w:proofErr w:type="gramStart"/>
      <w:r w:rsidRPr="00BE5A96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1962</w:t>
      </w:r>
      <w:proofErr w:type="gramEnd"/>
    </w:p>
    <w:p w:rsidR="00BE5A96" w:rsidRDefault="00BE5A96" w:rsidP="00BE5A9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BE5A96">
        <w:rPr>
          <w:rFonts w:ascii="Arial" w:eastAsia="Times New Roman" w:hAnsi="Arial" w:cs="Arial"/>
          <w:sz w:val="20"/>
          <w:szCs w:val="20"/>
          <w:lang w:eastAsia="pt-BR"/>
        </w:rPr>
        <w:t>Reorganiza o Ministério da Agricultura e dá outras provi</w:t>
      </w:r>
      <w:r>
        <w:rPr>
          <w:rFonts w:ascii="Arial" w:eastAsia="Times New Roman" w:hAnsi="Arial" w:cs="Arial"/>
          <w:sz w:val="20"/>
          <w:szCs w:val="20"/>
          <w:lang w:eastAsia="pt-BR"/>
        </w:rPr>
        <w:t>d</w:t>
      </w:r>
      <w:r w:rsidRPr="00BE5A96">
        <w:rPr>
          <w:rFonts w:ascii="Arial" w:eastAsia="Times New Roman" w:hAnsi="Arial" w:cs="Arial"/>
          <w:sz w:val="20"/>
          <w:szCs w:val="20"/>
          <w:lang w:eastAsia="pt-BR"/>
        </w:rPr>
        <w:t>ências.</w:t>
      </w:r>
    </w:p>
    <w:p w:rsidR="00BE5A96" w:rsidRPr="00BE5A96" w:rsidRDefault="00BE5A96" w:rsidP="00BE5A9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BE5A96">
        <w:rPr>
          <w:rFonts w:ascii="Arial" w:eastAsia="Times New Roman" w:hAnsi="Arial" w:cs="Arial"/>
          <w:b/>
          <w:sz w:val="20"/>
          <w:szCs w:val="20"/>
          <w:lang w:eastAsia="pt-BR"/>
        </w:rPr>
        <w:t>Retificação</w:t>
      </w:r>
    </w:p>
    <w:p w:rsidR="00BE5A96" w:rsidRPr="00BE5A96" w:rsidRDefault="00BE5A96" w:rsidP="00BE5A9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:rsidR="00BE5A96" w:rsidRPr="00BE5A96" w:rsidRDefault="00BE5A96" w:rsidP="00BE5A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E5A96">
        <w:rPr>
          <w:rFonts w:ascii="Arial" w:eastAsia="Times New Roman" w:hAnsi="Arial" w:cs="Arial"/>
          <w:sz w:val="20"/>
          <w:szCs w:val="20"/>
          <w:lang w:eastAsia="pt-BR"/>
        </w:rPr>
        <w:t xml:space="preserve">Na página 10.686, 3ª coluna, no </w:t>
      </w:r>
      <w:proofErr w:type="spellStart"/>
      <w:r w:rsidRPr="00BE5A96">
        <w:rPr>
          <w:rFonts w:ascii="Arial" w:eastAsia="Times New Roman" w:hAnsi="Arial" w:cs="Arial"/>
          <w:sz w:val="20"/>
          <w:szCs w:val="20"/>
          <w:lang w:eastAsia="pt-BR"/>
        </w:rPr>
        <w:t>Artgo</w:t>
      </w:r>
      <w:proofErr w:type="spellEnd"/>
      <w:r w:rsidRPr="00BE5A96">
        <w:rPr>
          <w:rFonts w:ascii="Arial" w:eastAsia="Times New Roman" w:hAnsi="Arial" w:cs="Arial"/>
          <w:sz w:val="20"/>
          <w:szCs w:val="20"/>
          <w:lang w:eastAsia="pt-BR"/>
        </w:rPr>
        <w:t xml:space="preserve"> 1º, onde se lê:</w:t>
      </w:r>
      <w:bookmarkStart w:id="0" w:name="_GoBack"/>
      <w:bookmarkEnd w:id="0"/>
      <w:r w:rsidRPr="00BE5A96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... 28 de julho de 19 </w:t>
      </w:r>
      <w:proofErr w:type="gramStart"/>
      <w:r w:rsidRPr="00BE5A96">
        <w:rPr>
          <w:rFonts w:ascii="Arial" w:eastAsia="Times New Roman" w:hAnsi="Arial" w:cs="Arial"/>
          <w:sz w:val="20"/>
          <w:szCs w:val="20"/>
          <w:lang w:eastAsia="pt-BR"/>
        </w:rPr>
        <w:t>tem</w:t>
      </w:r>
      <w:proofErr w:type="gramEnd"/>
      <w:r w:rsidRPr="00BE5A96">
        <w:rPr>
          <w:rFonts w:ascii="Arial" w:eastAsia="Times New Roman" w:hAnsi="Arial" w:cs="Arial"/>
          <w:sz w:val="20"/>
          <w:szCs w:val="20"/>
          <w:lang w:eastAsia="pt-BR"/>
        </w:rPr>
        <w:t>...</w:t>
      </w:r>
      <w:r w:rsidRPr="00BE5A96">
        <w:rPr>
          <w:rFonts w:ascii="Arial" w:eastAsia="Times New Roman" w:hAnsi="Arial" w:cs="Arial"/>
          <w:sz w:val="20"/>
          <w:szCs w:val="20"/>
          <w:lang w:eastAsia="pt-BR"/>
        </w:rPr>
        <w:br/>
        <w:t>Leia-se:</w:t>
      </w:r>
      <w:r w:rsidRPr="00BE5A96">
        <w:rPr>
          <w:rFonts w:ascii="Arial" w:eastAsia="Times New Roman" w:hAnsi="Arial" w:cs="Arial"/>
          <w:sz w:val="20"/>
          <w:szCs w:val="20"/>
          <w:lang w:eastAsia="pt-BR"/>
        </w:rPr>
        <w:br/>
        <w:t>... 28 de julho de 1960</w:t>
      </w:r>
      <w:proofErr w:type="gramStart"/>
      <w:r w:rsidRPr="00BE5A96">
        <w:rPr>
          <w:rFonts w:ascii="Arial" w:eastAsia="Times New Roman" w:hAnsi="Arial" w:cs="Arial"/>
          <w:sz w:val="20"/>
          <w:szCs w:val="20"/>
          <w:lang w:eastAsia="pt-BR"/>
        </w:rPr>
        <w:t>, tem</w:t>
      </w:r>
      <w:proofErr w:type="gramEnd"/>
      <w:r w:rsidRPr="00BE5A96">
        <w:rPr>
          <w:rFonts w:ascii="Arial" w:eastAsia="Times New Roman" w:hAnsi="Arial" w:cs="Arial"/>
          <w:sz w:val="20"/>
          <w:szCs w:val="20"/>
          <w:lang w:eastAsia="pt-BR"/>
        </w:rPr>
        <w:t>...</w:t>
      </w:r>
    </w:p>
    <w:p w:rsidR="00BE5A96" w:rsidRPr="00BE5A96" w:rsidRDefault="00BE5A96" w:rsidP="00BE5A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E5A96">
        <w:rPr>
          <w:rFonts w:ascii="Arial" w:eastAsia="Times New Roman" w:hAnsi="Arial" w:cs="Arial"/>
          <w:sz w:val="20"/>
          <w:szCs w:val="20"/>
          <w:lang w:eastAsia="pt-BR"/>
        </w:rPr>
        <w:t xml:space="preserve">Na 4ª coluna, Título </w:t>
      </w:r>
      <w:proofErr w:type="spellStart"/>
      <w:r w:rsidRPr="00BE5A96">
        <w:rPr>
          <w:rFonts w:ascii="Arial" w:eastAsia="Times New Roman" w:hAnsi="Arial" w:cs="Arial"/>
          <w:sz w:val="20"/>
          <w:szCs w:val="20"/>
          <w:lang w:eastAsia="pt-BR"/>
        </w:rPr>
        <w:t>Vf</w:t>
      </w:r>
      <w:proofErr w:type="spellEnd"/>
      <w:r w:rsidRPr="00BE5A96">
        <w:rPr>
          <w:rFonts w:ascii="Arial" w:eastAsia="Times New Roman" w:hAnsi="Arial" w:cs="Arial"/>
          <w:sz w:val="20"/>
          <w:szCs w:val="20"/>
          <w:lang w:eastAsia="pt-BR"/>
        </w:rPr>
        <w:t xml:space="preserve"> - Capítulo I, do Art. 5º, após o Conselho Nacional Consultivo da Agricultura (CNCA</w:t>
      </w:r>
      <w:proofErr w:type="gramStart"/>
      <w:r w:rsidRPr="00BE5A96">
        <w:rPr>
          <w:rFonts w:ascii="Arial" w:eastAsia="Times New Roman" w:hAnsi="Arial" w:cs="Arial"/>
          <w:sz w:val="20"/>
          <w:szCs w:val="20"/>
          <w:lang w:eastAsia="pt-BR"/>
        </w:rPr>
        <w:t>, inclua-se</w:t>
      </w:r>
      <w:proofErr w:type="gramEnd"/>
      <w:r w:rsidRPr="00BE5A96">
        <w:rPr>
          <w:rFonts w:ascii="Arial" w:eastAsia="Times New Roman" w:hAnsi="Arial" w:cs="Arial"/>
          <w:sz w:val="20"/>
          <w:szCs w:val="20"/>
          <w:lang w:eastAsia="pt-BR"/>
        </w:rPr>
        <w:t xml:space="preserve">: </w:t>
      </w:r>
      <w:r w:rsidRPr="00BE5A96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Comissão do Coordenação </w:t>
      </w:r>
      <w:proofErr w:type="spellStart"/>
      <w:r w:rsidRPr="00BE5A96">
        <w:rPr>
          <w:rFonts w:ascii="Arial" w:eastAsia="Times New Roman" w:hAnsi="Arial" w:cs="Arial"/>
          <w:sz w:val="20"/>
          <w:szCs w:val="20"/>
          <w:lang w:eastAsia="pt-BR"/>
        </w:rPr>
        <w:t>Coordenação</w:t>
      </w:r>
      <w:proofErr w:type="spellEnd"/>
      <w:r w:rsidRPr="00BE5A96">
        <w:rPr>
          <w:rFonts w:ascii="Arial" w:eastAsia="Times New Roman" w:hAnsi="Arial" w:cs="Arial"/>
          <w:sz w:val="20"/>
          <w:szCs w:val="20"/>
          <w:lang w:eastAsia="pt-BR"/>
        </w:rPr>
        <w:t xml:space="preserve"> do Crédito Agropecuário (CCCA);</w:t>
      </w:r>
    </w:p>
    <w:p w:rsidR="00BE5A96" w:rsidRPr="00BE5A96" w:rsidRDefault="00BE5A96" w:rsidP="00BE5A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E5A96">
        <w:rPr>
          <w:rFonts w:ascii="Arial" w:eastAsia="Times New Roman" w:hAnsi="Arial" w:cs="Arial"/>
          <w:sz w:val="20"/>
          <w:szCs w:val="20"/>
          <w:lang w:eastAsia="pt-BR"/>
        </w:rPr>
        <w:t>Na página 10.687, 1ª coluna, onde se lê:</w:t>
      </w:r>
      <w:r w:rsidRPr="00BE5A96">
        <w:rPr>
          <w:rFonts w:ascii="Arial" w:eastAsia="Times New Roman" w:hAnsi="Arial" w:cs="Arial"/>
          <w:sz w:val="20"/>
          <w:szCs w:val="20"/>
          <w:lang w:eastAsia="pt-BR"/>
        </w:rPr>
        <w:br/>
        <w:t>... Do Conselho do Funda Federal Agropecuário,...</w:t>
      </w:r>
      <w:r w:rsidRPr="00BE5A96">
        <w:rPr>
          <w:rFonts w:ascii="Arial" w:eastAsia="Times New Roman" w:hAnsi="Arial" w:cs="Arial"/>
          <w:sz w:val="20"/>
          <w:szCs w:val="20"/>
          <w:lang w:eastAsia="pt-BR"/>
        </w:rPr>
        <w:br/>
        <w:t>Leia-se:</w:t>
      </w:r>
      <w:r w:rsidRPr="00BE5A96">
        <w:rPr>
          <w:rFonts w:ascii="Arial" w:eastAsia="Times New Roman" w:hAnsi="Arial" w:cs="Arial"/>
          <w:sz w:val="20"/>
          <w:szCs w:val="20"/>
          <w:lang w:eastAsia="pt-BR"/>
        </w:rPr>
        <w:br/>
        <w:t>... Do Conselho do Fundo Federal Agropecuário.</w:t>
      </w:r>
    </w:p>
    <w:p w:rsidR="00BE5A96" w:rsidRPr="00BE5A96" w:rsidRDefault="00BE5A96" w:rsidP="00BE5A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E5A96">
        <w:rPr>
          <w:rFonts w:ascii="Arial" w:eastAsia="Times New Roman" w:hAnsi="Arial" w:cs="Arial"/>
          <w:sz w:val="20"/>
          <w:szCs w:val="20"/>
          <w:lang w:eastAsia="pt-BR"/>
        </w:rPr>
        <w:t>Na página 10.687, 1ª coluna, no Art. 11, onde se lê:</w:t>
      </w:r>
      <w:r w:rsidRPr="00BE5A96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... </w:t>
      </w:r>
      <w:proofErr w:type="gramStart"/>
      <w:r w:rsidRPr="00BE5A96">
        <w:rPr>
          <w:rFonts w:ascii="Arial" w:eastAsia="Times New Roman" w:hAnsi="Arial" w:cs="Arial"/>
          <w:sz w:val="20"/>
          <w:szCs w:val="20"/>
          <w:lang w:eastAsia="pt-BR"/>
        </w:rPr>
        <w:t>que</w:t>
      </w:r>
      <w:proofErr w:type="gramEnd"/>
      <w:r w:rsidRPr="00BE5A96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BE5A96">
        <w:rPr>
          <w:rFonts w:ascii="Arial" w:eastAsia="Times New Roman" w:hAnsi="Arial" w:cs="Arial"/>
          <w:sz w:val="20"/>
          <w:szCs w:val="20"/>
          <w:lang w:eastAsia="pt-BR"/>
        </w:rPr>
        <w:t>opresidirá</w:t>
      </w:r>
      <w:proofErr w:type="spellEnd"/>
      <w:r w:rsidRPr="00BE5A96">
        <w:rPr>
          <w:rFonts w:ascii="Arial" w:eastAsia="Times New Roman" w:hAnsi="Arial" w:cs="Arial"/>
          <w:sz w:val="20"/>
          <w:szCs w:val="20"/>
          <w:lang w:eastAsia="pt-BR"/>
        </w:rPr>
        <w:t>,...</w:t>
      </w:r>
      <w:r w:rsidRPr="00BE5A96">
        <w:rPr>
          <w:rFonts w:ascii="Arial" w:eastAsia="Times New Roman" w:hAnsi="Arial" w:cs="Arial"/>
          <w:sz w:val="20"/>
          <w:szCs w:val="20"/>
          <w:lang w:eastAsia="pt-BR"/>
        </w:rPr>
        <w:br/>
        <w:t>Leia-se:</w:t>
      </w:r>
      <w:r w:rsidRPr="00BE5A96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... </w:t>
      </w:r>
      <w:proofErr w:type="gramStart"/>
      <w:r w:rsidRPr="00BE5A96">
        <w:rPr>
          <w:rFonts w:ascii="Arial" w:eastAsia="Times New Roman" w:hAnsi="Arial" w:cs="Arial"/>
          <w:sz w:val="20"/>
          <w:szCs w:val="20"/>
          <w:lang w:eastAsia="pt-BR"/>
        </w:rPr>
        <w:t>que</w:t>
      </w:r>
      <w:proofErr w:type="gramEnd"/>
      <w:r w:rsidRPr="00BE5A96">
        <w:rPr>
          <w:rFonts w:ascii="Arial" w:eastAsia="Times New Roman" w:hAnsi="Arial" w:cs="Arial"/>
          <w:sz w:val="20"/>
          <w:szCs w:val="20"/>
          <w:lang w:eastAsia="pt-BR"/>
        </w:rPr>
        <w:t xml:space="preserve"> o presidirá...</w:t>
      </w:r>
    </w:p>
    <w:p w:rsidR="00BE5A96" w:rsidRPr="00BE5A96" w:rsidRDefault="00BE5A96" w:rsidP="00BE5A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E5A96">
        <w:rPr>
          <w:rFonts w:ascii="Arial" w:eastAsia="Times New Roman" w:hAnsi="Arial" w:cs="Arial"/>
          <w:sz w:val="20"/>
          <w:szCs w:val="20"/>
          <w:lang w:eastAsia="pt-BR"/>
        </w:rPr>
        <w:t>Na 2ª coluna, no Parágrafo único do Art. 15, onde se lê:</w:t>
      </w:r>
      <w:r w:rsidRPr="00BE5A96">
        <w:rPr>
          <w:rFonts w:ascii="Arial" w:eastAsia="Times New Roman" w:hAnsi="Arial" w:cs="Arial"/>
          <w:sz w:val="20"/>
          <w:szCs w:val="20"/>
          <w:lang w:eastAsia="pt-BR"/>
        </w:rPr>
        <w:br/>
        <w:t>... Diretor Executivo, da SUMOC,... Cooperativo do Banco do Nordeste...</w:t>
      </w:r>
      <w:r w:rsidRPr="00BE5A96">
        <w:rPr>
          <w:rFonts w:ascii="Arial" w:eastAsia="Times New Roman" w:hAnsi="Arial" w:cs="Arial"/>
          <w:sz w:val="20"/>
          <w:szCs w:val="20"/>
          <w:lang w:eastAsia="pt-BR"/>
        </w:rPr>
        <w:br/>
        <w:t>Leia-se:</w:t>
      </w:r>
      <w:r w:rsidRPr="00BE5A96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Diretor Executivo da </w:t>
      </w:r>
      <w:proofErr w:type="gramStart"/>
      <w:r w:rsidRPr="00BE5A96">
        <w:rPr>
          <w:rFonts w:ascii="Arial" w:eastAsia="Times New Roman" w:hAnsi="Arial" w:cs="Arial"/>
          <w:sz w:val="20"/>
          <w:szCs w:val="20"/>
          <w:lang w:eastAsia="pt-BR"/>
        </w:rPr>
        <w:t>SUMOC...</w:t>
      </w:r>
      <w:proofErr w:type="gramEnd"/>
      <w:r w:rsidRPr="00BE5A96">
        <w:rPr>
          <w:rFonts w:ascii="Arial" w:eastAsia="Times New Roman" w:hAnsi="Arial" w:cs="Arial"/>
          <w:sz w:val="20"/>
          <w:szCs w:val="20"/>
          <w:lang w:eastAsia="pt-BR"/>
        </w:rPr>
        <w:t>Cooperativo, do Banco do Nordeste...</w:t>
      </w:r>
    </w:p>
    <w:p w:rsidR="00BE5A96" w:rsidRPr="00BE5A96" w:rsidRDefault="00BE5A96" w:rsidP="00BE5A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E5A96">
        <w:rPr>
          <w:rFonts w:ascii="Arial" w:eastAsia="Times New Roman" w:hAnsi="Arial" w:cs="Arial"/>
          <w:sz w:val="20"/>
          <w:szCs w:val="20"/>
          <w:lang w:eastAsia="pt-BR"/>
        </w:rPr>
        <w:t>Na 3ª coluna, no Art. 19 - Órgãos Regionais, onde se lê:</w:t>
      </w:r>
      <w:r w:rsidRPr="00BE5A96">
        <w:rPr>
          <w:rFonts w:ascii="Arial" w:eastAsia="Times New Roman" w:hAnsi="Arial" w:cs="Arial"/>
          <w:sz w:val="20"/>
          <w:szCs w:val="20"/>
          <w:lang w:eastAsia="pt-BR"/>
        </w:rPr>
        <w:br/>
        <w:t>... Agropecuárias do Nordeste...</w:t>
      </w:r>
      <w:r w:rsidRPr="00BE5A96">
        <w:rPr>
          <w:rFonts w:ascii="Arial" w:eastAsia="Times New Roman" w:hAnsi="Arial" w:cs="Arial"/>
          <w:sz w:val="20"/>
          <w:szCs w:val="20"/>
          <w:lang w:eastAsia="pt-BR"/>
        </w:rPr>
        <w:br/>
        <w:t>Leia-se:</w:t>
      </w:r>
      <w:r w:rsidRPr="00BE5A96">
        <w:rPr>
          <w:rFonts w:ascii="Arial" w:eastAsia="Times New Roman" w:hAnsi="Arial" w:cs="Arial"/>
          <w:sz w:val="20"/>
          <w:szCs w:val="20"/>
          <w:lang w:eastAsia="pt-BR"/>
        </w:rPr>
        <w:br/>
        <w:t>... Agropecuárias do Norte...</w:t>
      </w:r>
    </w:p>
    <w:p w:rsidR="00BE5A96" w:rsidRPr="00BE5A96" w:rsidRDefault="00BE5A96" w:rsidP="00BE5A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E5A96">
        <w:rPr>
          <w:rFonts w:ascii="Arial" w:eastAsia="Times New Roman" w:hAnsi="Arial" w:cs="Arial"/>
          <w:sz w:val="20"/>
          <w:szCs w:val="20"/>
          <w:lang w:eastAsia="pt-BR"/>
        </w:rPr>
        <w:t>Na mesma coluna, onde se lê:</w:t>
      </w:r>
      <w:r w:rsidRPr="00BE5A96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... Agropecuárias do Centro-Oeste (IPEAO); </w:t>
      </w:r>
      <w:r w:rsidRPr="00BE5A96">
        <w:rPr>
          <w:rFonts w:ascii="Arial" w:eastAsia="Times New Roman" w:hAnsi="Arial" w:cs="Arial"/>
          <w:sz w:val="20"/>
          <w:szCs w:val="20"/>
          <w:lang w:eastAsia="pt-BR"/>
        </w:rPr>
        <w:br/>
        <w:t>Leia-se:</w:t>
      </w:r>
      <w:r w:rsidRPr="00BE5A96">
        <w:rPr>
          <w:rFonts w:ascii="Arial" w:eastAsia="Times New Roman" w:hAnsi="Arial" w:cs="Arial"/>
          <w:sz w:val="20"/>
          <w:szCs w:val="20"/>
          <w:lang w:eastAsia="pt-BR"/>
        </w:rPr>
        <w:br/>
        <w:t>... Agropecuárias do Centro-Oeste (IPEACO);</w:t>
      </w:r>
    </w:p>
    <w:p w:rsidR="00BE5A96" w:rsidRPr="00BE5A96" w:rsidRDefault="00BE5A96" w:rsidP="00BE5A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E5A96">
        <w:rPr>
          <w:rFonts w:ascii="Arial" w:eastAsia="Times New Roman" w:hAnsi="Arial" w:cs="Arial"/>
          <w:sz w:val="20"/>
          <w:szCs w:val="20"/>
          <w:lang w:eastAsia="pt-BR"/>
        </w:rPr>
        <w:t>Antecipando ao Instituto de Pesquisas e Experimentação Agropecuárias do Sul (IPEAS), inclua-se:</w:t>
      </w:r>
      <w:r w:rsidRPr="00BE5A96">
        <w:rPr>
          <w:rFonts w:ascii="Arial" w:eastAsia="Times New Roman" w:hAnsi="Arial" w:cs="Arial"/>
          <w:sz w:val="20"/>
          <w:szCs w:val="20"/>
          <w:lang w:eastAsia="pt-BR"/>
        </w:rPr>
        <w:br/>
        <w:t>Institutos de Pesquisas e Experimentação Agropecuárias do Centro-Sul (IPEACL);</w:t>
      </w:r>
    </w:p>
    <w:p w:rsidR="00BE5A96" w:rsidRPr="00BE5A96" w:rsidRDefault="00BE5A96" w:rsidP="00BE5A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E5A96">
        <w:rPr>
          <w:rFonts w:ascii="Arial" w:eastAsia="Times New Roman" w:hAnsi="Arial" w:cs="Arial"/>
          <w:sz w:val="20"/>
          <w:szCs w:val="20"/>
          <w:lang w:eastAsia="pt-BR"/>
        </w:rPr>
        <w:t>Na mesma coluna, onde se lê:</w:t>
      </w:r>
      <w:r w:rsidRPr="00BE5A96">
        <w:rPr>
          <w:rFonts w:ascii="Arial" w:eastAsia="Times New Roman" w:hAnsi="Arial" w:cs="Arial"/>
          <w:sz w:val="20"/>
          <w:szCs w:val="20"/>
          <w:lang w:eastAsia="pt-BR"/>
        </w:rPr>
        <w:br/>
      </w:r>
      <w:proofErr w:type="gramStart"/>
      <w:r w:rsidRPr="00BE5A96">
        <w:rPr>
          <w:rFonts w:ascii="Arial" w:eastAsia="Times New Roman" w:hAnsi="Arial" w:cs="Arial"/>
          <w:sz w:val="20"/>
          <w:szCs w:val="20"/>
          <w:lang w:eastAsia="pt-BR"/>
        </w:rPr>
        <w:t>...</w:t>
      </w:r>
      <w:proofErr w:type="gramEnd"/>
      <w:r w:rsidRPr="00BE5A96">
        <w:rPr>
          <w:rFonts w:ascii="Arial" w:eastAsia="Times New Roman" w:hAnsi="Arial" w:cs="Arial"/>
          <w:sz w:val="20"/>
          <w:szCs w:val="20"/>
          <w:lang w:eastAsia="pt-BR"/>
        </w:rPr>
        <w:t xml:space="preserve">Art. 23. O DE compreende: Divisão de </w:t>
      </w:r>
      <w:proofErr w:type="spellStart"/>
      <w:r w:rsidRPr="00BE5A96">
        <w:rPr>
          <w:rFonts w:ascii="Arial" w:eastAsia="Times New Roman" w:hAnsi="Arial" w:cs="Arial"/>
          <w:sz w:val="20"/>
          <w:szCs w:val="20"/>
          <w:lang w:eastAsia="pt-BR"/>
        </w:rPr>
        <w:t>Delineamentoe</w:t>
      </w:r>
      <w:proofErr w:type="spellEnd"/>
      <w:r w:rsidRPr="00BE5A96">
        <w:rPr>
          <w:rFonts w:ascii="Arial" w:eastAsia="Times New Roman" w:hAnsi="Arial" w:cs="Arial"/>
          <w:sz w:val="20"/>
          <w:szCs w:val="20"/>
          <w:lang w:eastAsia="pt-BR"/>
        </w:rPr>
        <w:t xml:space="preserve"> Análise Econômica (DDAE)...</w:t>
      </w:r>
      <w:r w:rsidRPr="00BE5A96">
        <w:rPr>
          <w:rFonts w:ascii="Arial" w:eastAsia="Times New Roman" w:hAnsi="Arial" w:cs="Arial"/>
          <w:sz w:val="20"/>
          <w:szCs w:val="20"/>
          <w:lang w:eastAsia="pt-BR"/>
        </w:rPr>
        <w:br/>
        <w:t>Leia-se:</w:t>
      </w:r>
      <w:r w:rsidRPr="00BE5A96">
        <w:rPr>
          <w:rFonts w:ascii="Arial" w:eastAsia="Times New Roman" w:hAnsi="Arial" w:cs="Arial"/>
          <w:sz w:val="20"/>
          <w:szCs w:val="20"/>
          <w:lang w:eastAsia="pt-BR"/>
        </w:rPr>
        <w:br/>
        <w:t>... Art. 23. O DE compreende: Divisão de Levantamento e Análise Econômica (DLAE)...</w:t>
      </w:r>
    </w:p>
    <w:p w:rsidR="00BE5A96" w:rsidRPr="00BE5A96" w:rsidRDefault="00BE5A96" w:rsidP="00BE5A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E5A96">
        <w:rPr>
          <w:rFonts w:ascii="Arial" w:eastAsia="Times New Roman" w:hAnsi="Arial" w:cs="Arial"/>
          <w:sz w:val="20"/>
          <w:szCs w:val="20"/>
          <w:lang w:eastAsia="pt-BR"/>
        </w:rPr>
        <w:t>Na 4ª coluna, no Art. 30, onde se lê:</w:t>
      </w:r>
      <w:r w:rsidRPr="00BE5A96">
        <w:rPr>
          <w:rFonts w:ascii="Arial" w:eastAsia="Times New Roman" w:hAnsi="Arial" w:cs="Arial"/>
          <w:sz w:val="20"/>
          <w:szCs w:val="20"/>
          <w:lang w:eastAsia="pt-BR"/>
        </w:rPr>
        <w:br/>
        <w:t>... Secretário da Agricultura...</w:t>
      </w:r>
      <w:r w:rsidRPr="00BE5A96">
        <w:rPr>
          <w:rFonts w:ascii="Arial" w:eastAsia="Times New Roman" w:hAnsi="Arial" w:cs="Arial"/>
          <w:sz w:val="20"/>
          <w:szCs w:val="20"/>
          <w:lang w:eastAsia="pt-BR"/>
        </w:rPr>
        <w:br/>
        <w:t>Leia-se:</w:t>
      </w:r>
      <w:r w:rsidRPr="00BE5A96">
        <w:rPr>
          <w:rFonts w:ascii="Arial" w:eastAsia="Times New Roman" w:hAnsi="Arial" w:cs="Arial"/>
          <w:sz w:val="20"/>
          <w:szCs w:val="20"/>
          <w:lang w:eastAsia="pt-BR"/>
        </w:rPr>
        <w:br/>
        <w:t>... Secretário Geral da Agricultura...</w:t>
      </w:r>
    </w:p>
    <w:p w:rsidR="00BE5A96" w:rsidRPr="00BE5A96" w:rsidRDefault="00BE5A96" w:rsidP="00BE5A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E5A96">
        <w:rPr>
          <w:rFonts w:ascii="Arial" w:eastAsia="Times New Roman" w:hAnsi="Arial" w:cs="Arial"/>
          <w:sz w:val="20"/>
          <w:szCs w:val="20"/>
          <w:lang w:eastAsia="pt-BR"/>
        </w:rPr>
        <w:t>Na página 10.688, 1ª coluna, Art. 32, onde se lê:</w:t>
      </w:r>
      <w:r w:rsidRPr="00BE5A96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... Territórios subordinados ao Secretário... </w:t>
      </w:r>
      <w:proofErr w:type="gramStart"/>
      <w:r w:rsidRPr="00BE5A96">
        <w:rPr>
          <w:rFonts w:ascii="Arial" w:eastAsia="Times New Roman" w:hAnsi="Arial" w:cs="Arial"/>
          <w:sz w:val="20"/>
          <w:szCs w:val="20"/>
          <w:lang w:eastAsia="pt-BR"/>
        </w:rPr>
        <w:t>executar</w:t>
      </w:r>
      <w:proofErr w:type="gramEnd"/>
      <w:r w:rsidRPr="00BE5A96">
        <w:rPr>
          <w:rFonts w:ascii="Arial" w:eastAsia="Times New Roman" w:hAnsi="Arial" w:cs="Arial"/>
          <w:sz w:val="20"/>
          <w:szCs w:val="20"/>
          <w:lang w:eastAsia="pt-BR"/>
        </w:rPr>
        <w:t xml:space="preserve"> diretamente... </w:t>
      </w:r>
      <w:r w:rsidRPr="00BE5A96">
        <w:rPr>
          <w:rFonts w:ascii="Arial" w:eastAsia="Times New Roman" w:hAnsi="Arial" w:cs="Arial"/>
          <w:sz w:val="20"/>
          <w:szCs w:val="20"/>
          <w:lang w:eastAsia="pt-BR"/>
        </w:rPr>
        <w:br/>
        <w:t>Leia-se:</w:t>
      </w:r>
      <w:r w:rsidRPr="00BE5A96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... Territórios subordinados ao Secretário... </w:t>
      </w:r>
      <w:proofErr w:type="gramStart"/>
      <w:r w:rsidRPr="00BE5A96">
        <w:rPr>
          <w:rFonts w:ascii="Arial" w:eastAsia="Times New Roman" w:hAnsi="Arial" w:cs="Arial"/>
          <w:sz w:val="20"/>
          <w:szCs w:val="20"/>
          <w:lang w:eastAsia="pt-BR"/>
        </w:rPr>
        <w:t>executar</w:t>
      </w:r>
      <w:proofErr w:type="gramEnd"/>
      <w:r w:rsidRPr="00BE5A96">
        <w:rPr>
          <w:rFonts w:ascii="Arial" w:eastAsia="Times New Roman" w:hAnsi="Arial" w:cs="Arial"/>
          <w:sz w:val="20"/>
          <w:szCs w:val="20"/>
          <w:lang w:eastAsia="pt-BR"/>
        </w:rPr>
        <w:t>, diretamente...</w:t>
      </w:r>
    </w:p>
    <w:p w:rsidR="00BE5A96" w:rsidRPr="00BE5A96" w:rsidRDefault="00BE5A96" w:rsidP="00BE5A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E5A96">
        <w:rPr>
          <w:rFonts w:ascii="Arial" w:eastAsia="Times New Roman" w:hAnsi="Arial" w:cs="Arial"/>
          <w:sz w:val="20"/>
          <w:szCs w:val="20"/>
          <w:lang w:eastAsia="pt-BR"/>
        </w:rPr>
        <w:t>No Art. 40, no cargo de Veterinário, onde se lê:</w:t>
      </w:r>
      <w:r w:rsidRPr="00BE5A96">
        <w:rPr>
          <w:rFonts w:ascii="Arial" w:eastAsia="Times New Roman" w:hAnsi="Arial" w:cs="Arial"/>
          <w:sz w:val="20"/>
          <w:szCs w:val="20"/>
          <w:lang w:eastAsia="pt-BR"/>
        </w:rPr>
        <w:br/>
      </w:r>
      <w:proofErr w:type="gramStart"/>
      <w:r w:rsidRPr="00BE5A96">
        <w:rPr>
          <w:rFonts w:ascii="Arial" w:eastAsia="Times New Roman" w:hAnsi="Arial" w:cs="Arial"/>
          <w:sz w:val="20"/>
          <w:szCs w:val="20"/>
          <w:lang w:eastAsia="pt-BR"/>
        </w:rPr>
        <w:t>TC.</w:t>
      </w:r>
      <w:proofErr w:type="gramEnd"/>
      <w:r w:rsidRPr="00BE5A96">
        <w:rPr>
          <w:rFonts w:ascii="Arial" w:eastAsia="Times New Roman" w:hAnsi="Arial" w:cs="Arial"/>
          <w:sz w:val="20"/>
          <w:szCs w:val="20"/>
          <w:lang w:eastAsia="pt-BR"/>
        </w:rPr>
        <w:t xml:space="preserve">1011.17-A, </w:t>
      </w:r>
      <w:r w:rsidRPr="00BE5A96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BE5A96">
        <w:rPr>
          <w:rFonts w:ascii="Arial" w:eastAsia="Times New Roman" w:hAnsi="Arial" w:cs="Arial"/>
          <w:sz w:val="20"/>
          <w:szCs w:val="20"/>
          <w:lang w:eastAsia="pt-BR"/>
        </w:rPr>
        <w:lastRenderedPageBreak/>
        <w:t>Leia-se:</w:t>
      </w:r>
      <w:r w:rsidRPr="00BE5A96">
        <w:rPr>
          <w:rFonts w:ascii="Arial" w:eastAsia="Times New Roman" w:hAnsi="Arial" w:cs="Arial"/>
          <w:sz w:val="20"/>
          <w:szCs w:val="20"/>
          <w:lang w:eastAsia="pt-BR"/>
        </w:rPr>
        <w:br/>
        <w:t>TC.100.1.17-A,</w:t>
      </w:r>
    </w:p>
    <w:p w:rsidR="00BE5A96" w:rsidRPr="00BE5A96" w:rsidRDefault="00BE5A96" w:rsidP="00BE5A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E5A96">
        <w:rPr>
          <w:rFonts w:ascii="Arial" w:eastAsia="Times New Roman" w:hAnsi="Arial" w:cs="Arial"/>
          <w:sz w:val="20"/>
          <w:szCs w:val="20"/>
          <w:lang w:eastAsia="pt-BR"/>
        </w:rPr>
        <w:t>Na relação de cargos a que se refere o Art. 41, na Situação Atual, onde se lê:</w:t>
      </w:r>
      <w:r w:rsidRPr="00BE5A96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... Diretor do </w:t>
      </w:r>
      <w:proofErr w:type="spellStart"/>
      <w:r w:rsidRPr="00BE5A96">
        <w:rPr>
          <w:rFonts w:ascii="Arial" w:eastAsia="Times New Roman" w:hAnsi="Arial" w:cs="Arial"/>
          <w:sz w:val="20"/>
          <w:szCs w:val="20"/>
          <w:lang w:eastAsia="pt-BR"/>
        </w:rPr>
        <w:t>Departametno</w:t>
      </w:r>
      <w:proofErr w:type="spellEnd"/>
      <w:r w:rsidRPr="00BE5A96">
        <w:rPr>
          <w:rFonts w:ascii="Arial" w:eastAsia="Times New Roman" w:hAnsi="Arial" w:cs="Arial"/>
          <w:sz w:val="20"/>
          <w:szCs w:val="20"/>
          <w:lang w:eastAsia="pt-BR"/>
        </w:rPr>
        <w:t xml:space="preserve"> de Administração...</w:t>
      </w:r>
      <w:r w:rsidRPr="00BE5A96">
        <w:rPr>
          <w:rFonts w:ascii="Arial" w:eastAsia="Times New Roman" w:hAnsi="Arial" w:cs="Arial"/>
          <w:sz w:val="20"/>
          <w:szCs w:val="20"/>
          <w:lang w:eastAsia="pt-BR"/>
        </w:rPr>
        <w:br/>
        <w:t>Leia-se:</w:t>
      </w:r>
      <w:r w:rsidRPr="00BE5A96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... Diretor Geral do </w:t>
      </w:r>
      <w:proofErr w:type="spellStart"/>
      <w:r w:rsidRPr="00BE5A96">
        <w:rPr>
          <w:rFonts w:ascii="Arial" w:eastAsia="Times New Roman" w:hAnsi="Arial" w:cs="Arial"/>
          <w:sz w:val="20"/>
          <w:szCs w:val="20"/>
          <w:lang w:eastAsia="pt-BR"/>
        </w:rPr>
        <w:t>Departametno</w:t>
      </w:r>
      <w:proofErr w:type="spellEnd"/>
      <w:r w:rsidRPr="00BE5A96">
        <w:rPr>
          <w:rFonts w:ascii="Arial" w:eastAsia="Times New Roman" w:hAnsi="Arial" w:cs="Arial"/>
          <w:sz w:val="20"/>
          <w:szCs w:val="20"/>
          <w:lang w:eastAsia="pt-BR"/>
        </w:rPr>
        <w:t xml:space="preserve"> de Administração...</w:t>
      </w:r>
    </w:p>
    <w:p w:rsidR="00BE5A96" w:rsidRPr="00BE5A96" w:rsidRDefault="00BE5A96" w:rsidP="00BE5A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E5A96">
        <w:rPr>
          <w:rFonts w:ascii="Arial" w:eastAsia="Times New Roman" w:hAnsi="Arial" w:cs="Arial"/>
          <w:sz w:val="20"/>
          <w:szCs w:val="20"/>
          <w:lang w:eastAsia="pt-BR"/>
        </w:rPr>
        <w:t>Na mesma relação, onde se lê:</w:t>
      </w:r>
      <w:r w:rsidRPr="00BE5A96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... Experimentação Agropecuária... </w:t>
      </w:r>
      <w:proofErr w:type="gramStart"/>
      <w:r w:rsidRPr="00BE5A96">
        <w:rPr>
          <w:rFonts w:ascii="Arial" w:eastAsia="Times New Roman" w:hAnsi="Arial" w:cs="Arial"/>
          <w:sz w:val="20"/>
          <w:szCs w:val="20"/>
          <w:lang w:eastAsia="pt-BR"/>
        </w:rPr>
        <w:t>e</w:t>
      </w:r>
      <w:proofErr w:type="gramEnd"/>
      <w:r w:rsidRPr="00BE5A96">
        <w:rPr>
          <w:rFonts w:ascii="Arial" w:eastAsia="Times New Roman" w:hAnsi="Arial" w:cs="Arial"/>
          <w:sz w:val="20"/>
          <w:szCs w:val="20"/>
          <w:lang w:eastAsia="pt-BR"/>
        </w:rPr>
        <w:t xml:space="preserve"> Inspeção Agropecuária...</w:t>
      </w:r>
      <w:r w:rsidRPr="00BE5A96">
        <w:rPr>
          <w:rFonts w:ascii="Arial" w:eastAsia="Times New Roman" w:hAnsi="Arial" w:cs="Arial"/>
          <w:sz w:val="20"/>
          <w:szCs w:val="20"/>
          <w:lang w:eastAsia="pt-BR"/>
        </w:rPr>
        <w:br/>
        <w:t>Leia-se:</w:t>
      </w:r>
      <w:r w:rsidRPr="00BE5A96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... </w:t>
      </w:r>
      <w:proofErr w:type="gramStart"/>
      <w:r w:rsidRPr="00BE5A96">
        <w:rPr>
          <w:rFonts w:ascii="Arial" w:eastAsia="Times New Roman" w:hAnsi="Arial" w:cs="Arial"/>
          <w:sz w:val="20"/>
          <w:szCs w:val="20"/>
          <w:lang w:eastAsia="pt-BR"/>
        </w:rPr>
        <w:t>Experimentação Agropecuárias</w:t>
      </w:r>
      <w:proofErr w:type="gramEnd"/>
      <w:r w:rsidRPr="00BE5A96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BE5A96">
        <w:rPr>
          <w:rFonts w:ascii="Arial" w:eastAsia="Times New Roman" w:hAnsi="Arial" w:cs="Arial"/>
          <w:sz w:val="20"/>
          <w:szCs w:val="20"/>
          <w:lang w:eastAsia="pt-BR"/>
        </w:rPr>
        <w:t>e</w:t>
      </w:r>
      <w:proofErr w:type="gramEnd"/>
      <w:r w:rsidRPr="00BE5A96">
        <w:rPr>
          <w:rFonts w:ascii="Arial" w:eastAsia="Times New Roman" w:hAnsi="Arial" w:cs="Arial"/>
          <w:sz w:val="20"/>
          <w:szCs w:val="20"/>
          <w:lang w:eastAsia="pt-BR"/>
        </w:rPr>
        <w:t xml:space="preserve"> Inspeção Agropecuárias...</w:t>
      </w:r>
    </w:p>
    <w:p w:rsidR="00BE5A96" w:rsidRPr="00BE5A96" w:rsidRDefault="00BE5A96" w:rsidP="00BE5A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E5A96">
        <w:rPr>
          <w:rFonts w:ascii="Arial" w:eastAsia="Times New Roman" w:hAnsi="Arial" w:cs="Arial"/>
          <w:sz w:val="20"/>
          <w:szCs w:val="20"/>
          <w:lang w:eastAsia="pt-BR"/>
        </w:rPr>
        <w:t>Na página 10.689, na relação dos cargos extintos, onde se lê:</w:t>
      </w:r>
      <w:r w:rsidRPr="00BE5A96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1 Diretor do Serviço de Proteção aos Índios 4-C </w:t>
      </w:r>
      <w:r w:rsidRPr="00BE5A96">
        <w:rPr>
          <w:rFonts w:ascii="Arial" w:eastAsia="Times New Roman" w:hAnsi="Arial" w:cs="Arial"/>
          <w:sz w:val="20"/>
          <w:szCs w:val="20"/>
          <w:lang w:eastAsia="pt-BR"/>
        </w:rPr>
        <w:br/>
        <w:t>Leia-se:</w:t>
      </w:r>
      <w:r w:rsidRPr="00BE5A96">
        <w:rPr>
          <w:rFonts w:ascii="Arial" w:eastAsia="Times New Roman" w:hAnsi="Arial" w:cs="Arial"/>
          <w:sz w:val="20"/>
          <w:szCs w:val="20"/>
          <w:lang w:eastAsia="pt-BR"/>
        </w:rPr>
        <w:br/>
        <w:t>1 Diretor do Serviço de Proteção aos Índios 3-C...</w:t>
      </w:r>
    </w:p>
    <w:p w:rsidR="00BE5A96" w:rsidRPr="00BE5A96" w:rsidRDefault="00BE5A96" w:rsidP="00BE5A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E5A96">
        <w:rPr>
          <w:rFonts w:ascii="Arial" w:eastAsia="Times New Roman" w:hAnsi="Arial" w:cs="Arial"/>
          <w:sz w:val="20"/>
          <w:szCs w:val="20"/>
          <w:lang w:eastAsia="pt-BR"/>
        </w:rPr>
        <w:t>Na mesma relação, onde se lê:</w:t>
      </w:r>
      <w:r w:rsidRPr="00BE5A96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... </w:t>
      </w:r>
      <w:proofErr w:type="gramStart"/>
      <w:r w:rsidRPr="00BE5A96">
        <w:rPr>
          <w:rFonts w:ascii="Arial" w:eastAsia="Times New Roman" w:hAnsi="Arial" w:cs="Arial"/>
          <w:sz w:val="20"/>
          <w:szCs w:val="20"/>
          <w:lang w:eastAsia="pt-BR"/>
        </w:rPr>
        <w:t>1</w:t>
      </w:r>
      <w:proofErr w:type="gramEnd"/>
      <w:r w:rsidRPr="00BE5A96">
        <w:rPr>
          <w:rFonts w:ascii="Arial" w:eastAsia="Times New Roman" w:hAnsi="Arial" w:cs="Arial"/>
          <w:sz w:val="20"/>
          <w:szCs w:val="20"/>
          <w:lang w:eastAsia="pt-BR"/>
        </w:rPr>
        <w:t xml:space="preserve"> Diretor do Serviço de </w:t>
      </w:r>
      <w:proofErr w:type="spellStart"/>
      <w:r w:rsidRPr="00BE5A96">
        <w:rPr>
          <w:rFonts w:ascii="Arial" w:eastAsia="Times New Roman" w:hAnsi="Arial" w:cs="Arial"/>
          <w:sz w:val="20"/>
          <w:szCs w:val="20"/>
          <w:lang w:eastAsia="pt-BR"/>
        </w:rPr>
        <w:t>Pormoção</w:t>
      </w:r>
      <w:proofErr w:type="spellEnd"/>
      <w:r w:rsidRPr="00BE5A96">
        <w:rPr>
          <w:rFonts w:ascii="Arial" w:eastAsia="Times New Roman" w:hAnsi="Arial" w:cs="Arial"/>
          <w:sz w:val="20"/>
          <w:szCs w:val="20"/>
          <w:lang w:eastAsia="pt-BR"/>
        </w:rPr>
        <w:t xml:space="preserve"> Agropecuário... </w:t>
      </w:r>
      <w:proofErr w:type="gramStart"/>
      <w:r w:rsidRPr="00BE5A96">
        <w:rPr>
          <w:rFonts w:ascii="Arial" w:eastAsia="Times New Roman" w:hAnsi="Arial" w:cs="Arial"/>
          <w:sz w:val="20"/>
          <w:szCs w:val="20"/>
          <w:lang w:eastAsia="pt-BR"/>
        </w:rPr>
        <w:t>1</w:t>
      </w:r>
      <w:proofErr w:type="gramEnd"/>
      <w:r w:rsidRPr="00BE5A96">
        <w:rPr>
          <w:rFonts w:ascii="Arial" w:eastAsia="Times New Roman" w:hAnsi="Arial" w:cs="Arial"/>
          <w:sz w:val="20"/>
          <w:szCs w:val="20"/>
          <w:lang w:eastAsia="pt-BR"/>
        </w:rPr>
        <w:t xml:space="preserve"> Diretor da Divisão de Delineamento e Análise Econômica...</w:t>
      </w:r>
      <w:r w:rsidRPr="00BE5A96">
        <w:rPr>
          <w:rFonts w:ascii="Arial" w:eastAsia="Times New Roman" w:hAnsi="Arial" w:cs="Arial"/>
          <w:sz w:val="20"/>
          <w:szCs w:val="20"/>
          <w:lang w:eastAsia="pt-BR"/>
        </w:rPr>
        <w:br/>
        <w:t>Leia-se:</w:t>
      </w:r>
      <w:r w:rsidRPr="00BE5A96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... </w:t>
      </w:r>
      <w:proofErr w:type="gramStart"/>
      <w:r w:rsidRPr="00BE5A96">
        <w:rPr>
          <w:rFonts w:ascii="Arial" w:eastAsia="Times New Roman" w:hAnsi="Arial" w:cs="Arial"/>
          <w:sz w:val="20"/>
          <w:szCs w:val="20"/>
          <w:lang w:eastAsia="pt-BR"/>
        </w:rPr>
        <w:t>1</w:t>
      </w:r>
      <w:proofErr w:type="gramEnd"/>
      <w:r w:rsidRPr="00BE5A96">
        <w:rPr>
          <w:rFonts w:ascii="Arial" w:eastAsia="Times New Roman" w:hAnsi="Arial" w:cs="Arial"/>
          <w:sz w:val="20"/>
          <w:szCs w:val="20"/>
          <w:lang w:eastAsia="pt-BR"/>
        </w:rPr>
        <w:t xml:space="preserve"> Diretor do Serviço de </w:t>
      </w:r>
      <w:proofErr w:type="spellStart"/>
      <w:r w:rsidRPr="00BE5A96">
        <w:rPr>
          <w:rFonts w:ascii="Arial" w:eastAsia="Times New Roman" w:hAnsi="Arial" w:cs="Arial"/>
          <w:sz w:val="20"/>
          <w:szCs w:val="20"/>
          <w:lang w:eastAsia="pt-BR"/>
        </w:rPr>
        <w:t>Pormoção</w:t>
      </w:r>
      <w:proofErr w:type="spellEnd"/>
      <w:r w:rsidRPr="00BE5A96">
        <w:rPr>
          <w:rFonts w:ascii="Arial" w:eastAsia="Times New Roman" w:hAnsi="Arial" w:cs="Arial"/>
          <w:sz w:val="20"/>
          <w:szCs w:val="20"/>
          <w:lang w:eastAsia="pt-BR"/>
        </w:rPr>
        <w:t xml:space="preserve"> Agropecuária... </w:t>
      </w:r>
      <w:proofErr w:type="gramStart"/>
      <w:r w:rsidRPr="00BE5A96">
        <w:rPr>
          <w:rFonts w:ascii="Arial" w:eastAsia="Times New Roman" w:hAnsi="Arial" w:cs="Arial"/>
          <w:sz w:val="20"/>
          <w:szCs w:val="20"/>
          <w:lang w:eastAsia="pt-BR"/>
        </w:rPr>
        <w:t>1</w:t>
      </w:r>
      <w:proofErr w:type="gramEnd"/>
      <w:r w:rsidRPr="00BE5A96">
        <w:rPr>
          <w:rFonts w:ascii="Arial" w:eastAsia="Times New Roman" w:hAnsi="Arial" w:cs="Arial"/>
          <w:sz w:val="20"/>
          <w:szCs w:val="20"/>
          <w:lang w:eastAsia="pt-BR"/>
        </w:rPr>
        <w:t xml:space="preserve"> Diretor da Divisão de Levantamento e Análise Econômica...</w:t>
      </w:r>
    </w:p>
    <w:p w:rsidR="00BE5A96" w:rsidRPr="00BE5A96" w:rsidRDefault="00BE5A96" w:rsidP="00BE5A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E5A96">
        <w:rPr>
          <w:rFonts w:ascii="Arial" w:eastAsia="Times New Roman" w:hAnsi="Arial" w:cs="Arial"/>
          <w:sz w:val="20"/>
          <w:szCs w:val="20"/>
          <w:lang w:eastAsia="pt-BR"/>
        </w:rPr>
        <w:t>Na página 10.690, na Situação Nova, onde se lê:</w:t>
      </w:r>
      <w:r w:rsidRPr="00BE5A96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... </w:t>
      </w:r>
      <w:proofErr w:type="gramStart"/>
      <w:r w:rsidRPr="00BE5A96">
        <w:rPr>
          <w:rFonts w:ascii="Arial" w:eastAsia="Times New Roman" w:hAnsi="Arial" w:cs="Arial"/>
          <w:sz w:val="20"/>
          <w:szCs w:val="20"/>
          <w:lang w:eastAsia="pt-BR"/>
        </w:rPr>
        <w:t>1</w:t>
      </w:r>
      <w:proofErr w:type="gramEnd"/>
      <w:r w:rsidRPr="00BE5A96">
        <w:rPr>
          <w:rFonts w:ascii="Arial" w:eastAsia="Times New Roman" w:hAnsi="Arial" w:cs="Arial"/>
          <w:sz w:val="20"/>
          <w:szCs w:val="20"/>
          <w:lang w:eastAsia="pt-BR"/>
        </w:rPr>
        <w:t xml:space="preserve"> Diretor do Instituto de Pesquisas se Experimentação Agropecuárias do Oeste... (IPEAO)...</w:t>
      </w:r>
      <w:r w:rsidRPr="00BE5A96">
        <w:rPr>
          <w:rFonts w:ascii="Arial" w:eastAsia="Times New Roman" w:hAnsi="Arial" w:cs="Arial"/>
          <w:sz w:val="20"/>
          <w:szCs w:val="20"/>
          <w:lang w:eastAsia="pt-BR"/>
        </w:rPr>
        <w:br/>
        <w:t>Leia-se:</w:t>
      </w:r>
      <w:r w:rsidRPr="00BE5A96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... </w:t>
      </w:r>
      <w:proofErr w:type="gramStart"/>
      <w:r w:rsidRPr="00BE5A96">
        <w:rPr>
          <w:rFonts w:ascii="Arial" w:eastAsia="Times New Roman" w:hAnsi="Arial" w:cs="Arial"/>
          <w:sz w:val="20"/>
          <w:szCs w:val="20"/>
          <w:lang w:eastAsia="pt-BR"/>
        </w:rPr>
        <w:t>1</w:t>
      </w:r>
      <w:proofErr w:type="gramEnd"/>
      <w:r w:rsidRPr="00BE5A96">
        <w:rPr>
          <w:rFonts w:ascii="Arial" w:eastAsia="Times New Roman" w:hAnsi="Arial" w:cs="Arial"/>
          <w:sz w:val="20"/>
          <w:szCs w:val="20"/>
          <w:lang w:eastAsia="pt-BR"/>
        </w:rPr>
        <w:t xml:space="preserve"> Diretor do Instituto de Pesquisas e Experimentação Agropecuárias do Centro-Oeste... (IPEACO)...</w:t>
      </w:r>
    </w:p>
    <w:p w:rsidR="00BE5A96" w:rsidRPr="00BE5A96" w:rsidRDefault="00BE5A96" w:rsidP="00BE5A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E5A96">
        <w:rPr>
          <w:rFonts w:ascii="Arial" w:eastAsia="Times New Roman" w:hAnsi="Arial" w:cs="Arial"/>
          <w:sz w:val="20"/>
          <w:szCs w:val="20"/>
          <w:lang w:eastAsia="pt-BR"/>
        </w:rPr>
        <w:t>A seguir, inclua-se:</w:t>
      </w:r>
      <w:r w:rsidRPr="00BE5A96">
        <w:rPr>
          <w:rFonts w:ascii="Arial" w:eastAsia="Times New Roman" w:hAnsi="Arial" w:cs="Arial"/>
          <w:sz w:val="20"/>
          <w:szCs w:val="20"/>
          <w:lang w:eastAsia="pt-BR"/>
        </w:rPr>
        <w:br/>
        <w:t>1 Diretor do Instituto de Pesquisas e Experimentação Agropecuárias do Centro-Sul (IPEACS);... $-C.</w:t>
      </w:r>
    </w:p>
    <w:p w:rsidR="00BE5A96" w:rsidRPr="00BE5A96" w:rsidRDefault="00BE5A96" w:rsidP="00BE5A96">
      <w:pPr>
        <w:spacing w:before="100" w:beforeAutospacing="1" w:after="24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E5A96">
        <w:rPr>
          <w:rFonts w:ascii="Arial" w:eastAsia="Times New Roman" w:hAnsi="Arial" w:cs="Arial"/>
          <w:sz w:val="20"/>
          <w:szCs w:val="20"/>
          <w:lang w:eastAsia="pt-BR"/>
        </w:rPr>
        <w:t>Na mesma coluna, onde se lê:</w:t>
      </w:r>
      <w:r w:rsidRPr="00BE5A96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1 Diretor da Divisão de </w:t>
      </w:r>
      <w:proofErr w:type="spellStart"/>
      <w:r w:rsidRPr="00BE5A96">
        <w:rPr>
          <w:rFonts w:ascii="Arial" w:eastAsia="Times New Roman" w:hAnsi="Arial" w:cs="Arial"/>
          <w:sz w:val="20"/>
          <w:szCs w:val="20"/>
          <w:lang w:eastAsia="pt-BR"/>
        </w:rPr>
        <w:t>Pedalogia</w:t>
      </w:r>
      <w:proofErr w:type="spellEnd"/>
      <w:r w:rsidRPr="00BE5A96">
        <w:rPr>
          <w:rFonts w:ascii="Arial" w:eastAsia="Times New Roman" w:hAnsi="Arial" w:cs="Arial"/>
          <w:sz w:val="20"/>
          <w:szCs w:val="20"/>
          <w:lang w:eastAsia="pt-BR"/>
        </w:rPr>
        <w:t xml:space="preserve"> e Fertilizantes do Solo... </w:t>
      </w:r>
      <w:r w:rsidRPr="00BE5A96">
        <w:rPr>
          <w:rFonts w:ascii="Arial" w:eastAsia="Times New Roman" w:hAnsi="Arial" w:cs="Arial"/>
          <w:sz w:val="20"/>
          <w:szCs w:val="20"/>
          <w:lang w:eastAsia="pt-BR"/>
        </w:rPr>
        <w:br/>
        <w:t>Leia-se:</w:t>
      </w:r>
      <w:r w:rsidRPr="00BE5A96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1 Diretor da Divisão de Pedologia e Fertilizantes do Solo... </w:t>
      </w:r>
    </w:p>
    <w:p w:rsidR="00BE5A96" w:rsidRPr="00BE5A96" w:rsidRDefault="00BE5A96" w:rsidP="00BE5A9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BE5A96" w:rsidRDefault="00BE5A96" w:rsidP="00BE5A9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E5A96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16/10/1962 </w:t>
      </w:r>
    </w:p>
    <w:p w:rsidR="00BE5A96" w:rsidRDefault="00BE5A96" w:rsidP="00BE5A9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BE5A96" w:rsidRDefault="00BE5A96" w:rsidP="00BE5A9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BE5A96" w:rsidRPr="00BE5A96" w:rsidRDefault="00BE5A96" w:rsidP="00BE5A96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BE5A96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Delegada nº 9, de 11 de Outubro de </w:t>
      </w:r>
      <w:proofErr w:type="gramStart"/>
      <w:r w:rsidRPr="00BE5A96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1962</w:t>
      </w:r>
      <w:proofErr w:type="gramEnd"/>
    </w:p>
    <w:p w:rsidR="00BE5A96" w:rsidRPr="00BE5A96" w:rsidRDefault="00BE5A96" w:rsidP="00BE5A9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BE5A96">
        <w:rPr>
          <w:rFonts w:ascii="Arial" w:eastAsia="Times New Roman" w:hAnsi="Arial" w:cs="Arial"/>
          <w:sz w:val="20"/>
          <w:szCs w:val="20"/>
          <w:lang w:eastAsia="pt-BR"/>
        </w:rPr>
        <w:t>Reorganiza o Ministério da Agricultura e dá outras provi</w:t>
      </w:r>
      <w:r>
        <w:rPr>
          <w:rFonts w:ascii="Arial" w:eastAsia="Times New Roman" w:hAnsi="Arial" w:cs="Arial"/>
          <w:sz w:val="20"/>
          <w:szCs w:val="20"/>
          <w:lang w:eastAsia="pt-BR"/>
        </w:rPr>
        <w:t>d</w:t>
      </w:r>
      <w:r w:rsidRPr="00BE5A96">
        <w:rPr>
          <w:rFonts w:ascii="Arial" w:eastAsia="Times New Roman" w:hAnsi="Arial" w:cs="Arial"/>
          <w:sz w:val="20"/>
          <w:szCs w:val="20"/>
          <w:lang w:eastAsia="pt-BR"/>
        </w:rPr>
        <w:t>ências.</w:t>
      </w:r>
    </w:p>
    <w:p w:rsidR="00BE5A96" w:rsidRPr="00BE5A96" w:rsidRDefault="00BE5A96" w:rsidP="00BE5A9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BE5A96">
        <w:rPr>
          <w:rFonts w:ascii="Arial" w:eastAsia="Times New Roman" w:hAnsi="Arial" w:cs="Arial"/>
          <w:sz w:val="20"/>
          <w:szCs w:val="20"/>
          <w:lang w:eastAsia="pt-BR"/>
        </w:rPr>
        <w:t>(Republicada no Diário Oficial de 3-1-1963 - Seção I - Parte I)</w:t>
      </w:r>
    </w:p>
    <w:p w:rsidR="00BE5A96" w:rsidRPr="00BE5A96" w:rsidRDefault="00BE5A96" w:rsidP="00BE5A9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BE5A96">
        <w:rPr>
          <w:rFonts w:ascii="Arial" w:eastAsia="Times New Roman" w:hAnsi="Arial" w:cs="Arial"/>
          <w:b/>
          <w:sz w:val="20"/>
          <w:szCs w:val="20"/>
          <w:lang w:eastAsia="pt-BR"/>
        </w:rPr>
        <w:t>Retificação</w:t>
      </w:r>
    </w:p>
    <w:p w:rsidR="00BE5A96" w:rsidRPr="00BE5A96" w:rsidRDefault="00BE5A96" w:rsidP="00BE5A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E5A96">
        <w:rPr>
          <w:rFonts w:ascii="Arial" w:eastAsia="Times New Roman" w:hAnsi="Arial" w:cs="Arial"/>
          <w:sz w:val="20"/>
          <w:szCs w:val="20"/>
          <w:lang w:eastAsia="pt-BR"/>
        </w:rPr>
        <w:t>No parágrafo 1º art. 36, onde se lê:</w:t>
      </w:r>
      <w:r w:rsidRPr="00BE5A96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... </w:t>
      </w:r>
      <w:proofErr w:type="gramStart"/>
      <w:r w:rsidRPr="00BE5A96">
        <w:rPr>
          <w:rFonts w:ascii="Arial" w:eastAsia="Times New Roman" w:hAnsi="Arial" w:cs="Arial"/>
          <w:sz w:val="20"/>
          <w:szCs w:val="20"/>
          <w:lang w:eastAsia="pt-BR"/>
        </w:rPr>
        <w:t>adotarão</w:t>
      </w:r>
      <w:proofErr w:type="gramEnd"/>
      <w:r w:rsidRPr="00BE5A96">
        <w:rPr>
          <w:rFonts w:ascii="Arial" w:eastAsia="Times New Roman" w:hAnsi="Arial" w:cs="Arial"/>
          <w:sz w:val="20"/>
          <w:szCs w:val="20"/>
          <w:lang w:eastAsia="pt-BR"/>
        </w:rPr>
        <w:t xml:space="preserve"> as providências </w:t>
      </w:r>
      <w:proofErr w:type="spellStart"/>
      <w:r w:rsidRPr="00BE5A96">
        <w:rPr>
          <w:rFonts w:ascii="Arial" w:eastAsia="Times New Roman" w:hAnsi="Arial" w:cs="Arial"/>
          <w:sz w:val="20"/>
          <w:szCs w:val="20"/>
          <w:lang w:eastAsia="pt-BR"/>
        </w:rPr>
        <w:t>necesárias</w:t>
      </w:r>
      <w:proofErr w:type="spellEnd"/>
      <w:r w:rsidRPr="00BE5A96">
        <w:rPr>
          <w:rFonts w:ascii="Arial" w:eastAsia="Times New Roman" w:hAnsi="Arial" w:cs="Arial"/>
          <w:sz w:val="20"/>
          <w:szCs w:val="20"/>
          <w:lang w:eastAsia="pt-BR"/>
        </w:rPr>
        <w:t xml:space="preserve"> a liquidação ...</w:t>
      </w:r>
    </w:p>
    <w:p w:rsidR="00BE5A96" w:rsidRPr="00BE5A96" w:rsidRDefault="00BE5A96" w:rsidP="00BE5A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E5A96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r w:rsidRPr="00BE5A96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... </w:t>
      </w:r>
      <w:proofErr w:type="gramStart"/>
      <w:r w:rsidRPr="00BE5A96">
        <w:rPr>
          <w:rFonts w:ascii="Arial" w:eastAsia="Times New Roman" w:hAnsi="Arial" w:cs="Arial"/>
          <w:sz w:val="20"/>
          <w:szCs w:val="20"/>
          <w:lang w:eastAsia="pt-BR"/>
        </w:rPr>
        <w:t>adotarão</w:t>
      </w:r>
      <w:proofErr w:type="gramEnd"/>
      <w:r w:rsidRPr="00BE5A96">
        <w:rPr>
          <w:rFonts w:ascii="Arial" w:eastAsia="Times New Roman" w:hAnsi="Arial" w:cs="Arial"/>
          <w:sz w:val="20"/>
          <w:szCs w:val="20"/>
          <w:lang w:eastAsia="pt-BR"/>
        </w:rPr>
        <w:t xml:space="preserve"> as providências necessárias a liquidação ...</w:t>
      </w:r>
    </w:p>
    <w:p w:rsidR="00BE5A96" w:rsidRPr="00BE5A96" w:rsidRDefault="00BE5A96" w:rsidP="00BE5A9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BE5A96" w:rsidRDefault="00BE5A96" w:rsidP="00BE5A9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E5A96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09/01/1963 </w:t>
      </w:r>
    </w:p>
    <w:p w:rsidR="00BE5A96" w:rsidRPr="00BE5A96" w:rsidRDefault="00BE5A96" w:rsidP="00BE5A9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BE5A96" w:rsidRPr="00BE5A96" w:rsidRDefault="00BE5A96" w:rsidP="00BE5A9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C745B3" w:rsidRDefault="00C745B3"/>
    <w:sectPr w:rsidR="00C745B3" w:rsidSect="00BE5A96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A96"/>
    <w:rsid w:val="00BE5A96"/>
    <w:rsid w:val="00C7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5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BE5A96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5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BE5A96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7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2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06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3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33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33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174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53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5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26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0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659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83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258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595</Words>
  <Characters>3216</Characters>
  <Application>Microsoft Office Word</Application>
  <DocSecurity>0</DocSecurity>
  <Lines>26</Lines>
  <Paragraphs>7</Paragraphs>
  <ScaleCrop>false</ScaleCrop>
  <Company>Microsoft</Company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2013-05-02T20:25:00Z</dcterms:created>
  <dcterms:modified xsi:type="dcterms:W3CDTF">2013-05-02T20:43:00Z</dcterms:modified>
</cp:coreProperties>
</file>