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E5" w:rsidRPr="00B672E5" w:rsidRDefault="00B672E5" w:rsidP="00B672E5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B672E5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Medida Provisória nº 2.177-44, de 24 de Agosto de </w:t>
      </w:r>
      <w:proofErr w:type="gramStart"/>
      <w:r w:rsidRPr="00B672E5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2001</w:t>
      </w:r>
      <w:proofErr w:type="gramEnd"/>
    </w:p>
    <w:p w:rsidR="00B672E5" w:rsidRPr="00B672E5" w:rsidRDefault="00B672E5" w:rsidP="00B672E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672E5">
        <w:rPr>
          <w:rFonts w:ascii="Arial" w:eastAsia="Times New Roman" w:hAnsi="Arial" w:cs="Arial"/>
          <w:sz w:val="20"/>
          <w:szCs w:val="20"/>
          <w:lang w:eastAsia="pt-BR"/>
        </w:rPr>
        <w:t xml:space="preserve">Altera a Lei nº 9.656, de </w:t>
      </w:r>
      <w:proofErr w:type="gramStart"/>
      <w:r w:rsidRPr="00B672E5">
        <w:rPr>
          <w:rFonts w:ascii="Arial" w:eastAsia="Times New Roman" w:hAnsi="Arial" w:cs="Arial"/>
          <w:sz w:val="20"/>
          <w:szCs w:val="20"/>
          <w:lang w:eastAsia="pt-BR"/>
        </w:rPr>
        <w:t>3</w:t>
      </w:r>
      <w:proofErr w:type="gramEnd"/>
      <w:r w:rsidRPr="00B672E5">
        <w:rPr>
          <w:rFonts w:ascii="Arial" w:eastAsia="Times New Roman" w:hAnsi="Arial" w:cs="Arial"/>
          <w:sz w:val="20"/>
          <w:szCs w:val="20"/>
          <w:lang w:eastAsia="pt-BR"/>
        </w:rPr>
        <w:t xml:space="preserve"> de junho de 1998, que dispõe sobre os planos privados de assistência à saúde e dá outras providências.</w:t>
      </w:r>
      <w:bookmarkStart w:id="0" w:name="_GoBack"/>
      <w:bookmarkEnd w:id="0"/>
    </w:p>
    <w:p w:rsidR="00B672E5" w:rsidRPr="00B672E5" w:rsidRDefault="00B672E5" w:rsidP="00B672E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672E5">
        <w:rPr>
          <w:rFonts w:ascii="Arial" w:eastAsia="Times New Roman" w:hAnsi="Arial" w:cs="Arial"/>
          <w:sz w:val="20"/>
          <w:szCs w:val="20"/>
          <w:lang w:eastAsia="pt-BR"/>
        </w:rPr>
        <w:t xml:space="preserve">(Publicada no Diário Oficial de 27 de agosto de </w:t>
      </w:r>
      <w:proofErr w:type="gramStart"/>
      <w:r w:rsidRPr="00B672E5">
        <w:rPr>
          <w:rFonts w:ascii="Arial" w:eastAsia="Times New Roman" w:hAnsi="Arial" w:cs="Arial"/>
          <w:sz w:val="20"/>
          <w:szCs w:val="20"/>
          <w:lang w:eastAsia="pt-BR"/>
        </w:rPr>
        <w:t>2001 - Seção 1</w:t>
      </w:r>
      <w:proofErr w:type="gramEnd"/>
      <w:r w:rsidRPr="00B672E5">
        <w:rPr>
          <w:rFonts w:ascii="Arial" w:eastAsia="Times New Roman" w:hAnsi="Arial" w:cs="Arial"/>
          <w:sz w:val="20"/>
          <w:szCs w:val="20"/>
          <w:lang w:eastAsia="pt-BR"/>
        </w:rPr>
        <w:t xml:space="preserve">) </w:t>
      </w:r>
    </w:p>
    <w:p w:rsidR="00B672E5" w:rsidRPr="00B672E5" w:rsidRDefault="00B672E5" w:rsidP="00B672E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672E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B672E5" w:rsidRPr="00B672E5" w:rsidRDefault="00B672E5" w:rsidP="00B672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72E5">
        <w:rPr>
          <w:rFonts w:ascii="Arial" w:eastAsia="Times New Roman" w:hAnsi="Arial" w:cs="Arial"/>
          <w:sz w:val="20"/>
          <w:szCs w:val="20"/>
          <w:lang w:eastAsia="pt-BR"/>
        </w:rPr>
        <w:t>Na página 43, 3ª coluna, nas assinaturas, leia-</w:t>
      </w:r>
      <w:proofErr w:type="gramStart"/>
      <w:r w:rsidRPr="00B672E5">
        <w:rPr>
          <w:rFonts w:ascii="Arial" w:eastAsia="Times New Roman" w:hAnsi="Arial" w:cs="Arial"/>
          <w:sz w:val="20"/>
          <w:szCs w:val="20"/>
          <w:lang w:eastAsia="pt-BR"/>
        </w:rPr>
        <w:t>se :</w:t>
      </w:r>
      <w:proofErr w:type="gramEnd"/>
      <w:r w:rsidRPr="00B672E5">
        <w:rPr>
          <w:rFonts w:ascii="Arial" w:eastAsia="Times New Roman" w:hAnsi="Arial" w:cs="Arial"/>
          <w:sz w:val="20"/>
          <w:szCs w:val="20"/>
          <w:lang w:eastAsia="pt-BR"/>
        </w:rPr>
        <w:t xml:space="preserve"> Fernando Henrique Cardoso, José Gregori, José Serra e Pedro Parente. </w:t>
      </w:r>
    </w:p>
    <w:p w:rsidR="00B672E5" w:rsidRPr="00B672E5" w:rsidRDefault="00B672E5" w:rsidP="00B672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B672E5" w:rsidRPr="00B672E5" w:rsidRDefault="00B672E5" w:rsidP="00B672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72E5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24/09/2001 </w:t>
      </w:r>
    </w:p>
    <w:p w:rsidR="00D13815" w:rsidRPr="00B672E5" w:rsidRDefault="00D13815">
      <w:pPr>
        <w:rPr>
          <w:rFonts w:ascii="Arial" w:hAnsi="Arial" w:cs="Arial"/>
          <w:sz w:val="20"/>
          <w:szCs w:val="20"/>
        </w:rPr>
      </w:pPr>
    </w:p>
    <w:sectPr w:rsidR="00D13815" w:rsidRPr="00B67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E5"/>
    <w:rsid w:val="00B672E5"/>
    <w:rsid w:val="00D1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7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B672E5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672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7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B672E5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67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5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0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5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07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52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75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2013-11-14T09:46:00Z</dcterms:created>
  <dcterms:modified xsi:type="dcterms:W3CDTF">2013-11-14T12:36:00Z</dcterms:modified>
</cp:coreProperties>
</file>